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C57" w:rsidRDefault="00DE1C57" w:rsidP="00DE1C57">
      <w:pPr>
        <w:spacing w:line="480" w:lineRule="auto"/>
        <w:jc w:val="center"/>
        <w:rPr>
          <w:rFonts w:ascii="Times New Roman" w:hAnsi="Times New Roman" w:cs="Times New Roman"/>
          <w:sz w:val="24"/>
          <w:szCs w:val="24"/>
        </w:rPr>
      </w:pPr>
    </w:p>
    <w:p w:rsidR="00DE1C57" w:rsidRDefault="00DE1C57" w:rsidP="00DE1C57">
      <w:pPr>
        <w:spacing w:line="480" w:lineRule="auto"/>
        <w:jc w:val="center"/>
        <w:rPr>
          <w:rFonts w:ascii="Times New Roman" w:hAnsi="Times New Roman" w:cs="Times New Roman"/>
          <w:sz w:val="24"/>
          <w:szCs w:val="24"/>
        </w:rPr>
      </w:pPr>
    </w:p>
    <w:p w:rsidR="00DE1C57" w:rsidRDefault="00DE1C57" w:rsidP="00DE1C57">
      <w:pPr>
        <w:spacing w:line="480" w:lineRule="auto"/>
        <w:jc w:val="center"/>
        <w:rPr>
          <w:rFonts w:ascii="Times New Roman" w:hAnsi="Times New Roman" w:cs="Times New Roman"/>
          <w:sz w:val="24"/>
          <w:szCs w:val="24"/>
        </w:rPr>
      </w:pPr>
    </w:p>
    <w:p w:rsidR="00DE1C57" w:rsidRDefault="00DE1C57" w:rsidP="00DE1C57">
      <w:pPr>
        <w:spacing w:line="480" w:lineRule="auto"/>
        <w:jc w:val="center"/>
        <w:rPr>
          <w:rFonts w:ascii="Times New Roman" w:hAnsi="Times New Roman" w:cs="Times New Roman"/>
          <w:sz w:val="24"/>
          <w:szCs w:val="24"/>
        </w:rPr>
      </w:pPr>
    </w:p>
    <w:p w:rsidR="00DE1C57" w:rsidRDefault="00DE1C57" w:rsidP="00DE1C57">
      <w:pPr>
        <w:spacing w:line="480" w:lineRule="auto"/>
        <w:jc w:val="center"/>
        <w:rPr>
          <w:rFonts w:ascii="Times New Roman" w:hAnsi="Times New Roman" w:cs="Times New Roman"/>
          <w:sz w:val="24"/>
          <w:szCs w:val="24"/>
        </w:rPr>
      </w:pPr>
    </w:p>
    <w:p w:rsidR="00DE1C57" w:rsidRDefault="00DE1C57" w:rsidP="00DE1C57">
      <w:pPr>
        <w:spacing w:line="480" w:lineRule="auto"/>
        <w:jc w:val="center"/>
        <w:rPr>
          <w:rFonts w:ascii="Times New Roman" w:hAnsi="Times New Roman" w:cs="Times New Roman"/>
          <w:sz w:val="24"/>
          <w:szCs w:val="24"/>
        </w:rPr>
      </w:pPr>
    </w:p>
    <w:p w:rsidR="00DE1C57" w:rsidRDefault="00DE1C57" w:rsidP="00DE1C57">
      <w:pPr>
        <w:spacing w:line="480" w:lineRule="auto"/>
        <w:jc w:val="center"/>
        <w:rPr>
          <w:rFonts w:ascii="Times New Roman" w:hAnsi="Times New Roman" w:cs="Times New Roman"/>
          <w:sz w:val="24"/>
          <w:szCs w:val="24"/>
        </w:rPr>
      </w:pPr>
    </w:p>
    <w:p w:rsidR="00DE1C57" w:rsidRDefault="00DE1C57" w:rsidP="00DE1C57">
      <w:pPr>
        <w:spacing w:line="480" w:lineRule="auto"/>
        <w:jc w:val="center"/>
        <w:rPr>
          <w:rFonts w:ascii="Times New Roman" w:hAnsi="Times New Roman" w:cs="Times New Roman"/>
          <w:sz w:val="24"/>
          <w:szCs w:val="24"/>
        </w:rPr>
      </w:pPr>
    </w:p>
    <w:p w:rsidR="00DE1C57" w:rsidRDefault="00DE1C57" w:rsidP="00DE1C57">
      <w:pPr>
        <w:spacing w:line="480" w:lineRule="auto"/>
        <w:jc w:val="center"/>
        <w:rPr>
          <w:rFonts w:ascii="Times New Roman" w:hAnsi="Times New Roman" w:cs="Times New Roman"/>
          <w:sz w:val="24"/>
          <w:szCs w:val="24"/>
        </w:rPr>
      </w:pPr>
    </w:p>
    <w:p w:rsidR="00DE1C57" w:rsidRDefault="00DE1C57" w:rsidP="00DE1C57">
      <w:pPr>
        <w:spacing w:line="480" w:lineRule="auto"/>
        <w:jc w:val="center"/>
        <w:rPr>
          <w:rFonts w:ascii="Times New Roman" w:hAnsi="Times New Roman" w:cs="Times New Roman"/>
          <w:sz w:val="24"/>
          <w:szCs w:val="24"/>
        </w:rPr>
      </w:pPr>
    </w:p>
    <w:p w:rsidR="00DE1C57" w:rsidRDefault="00DE1C57" w:rsidP="00DE1C57">
      <w:pPr>
        <w:spacing w:line="480" w:lineRule="auto"/>
        <w:jc w:val="center"/>
        <w:rPr>
          <w:rFonts w:ascii="Times New Roman" w:hAnsi="Times New Roman" w:cs="Times New Roman"/>
          <w:sz w:val="24"/>
          <w:szCs w:val="24"/>
        </w:rPr>
      </w:pPr>
    </w:p>
    <w:p w:rsidR="00DE1C57" w:rsidRDefault="00DE1C57" w:rsidP="00DE1C57">
      <w:pPr>
        <w:spacing w:line="480" w:lineRule="auto"/>
        <w:jc w:val="center"/>
        <w:rPr>
          <w:rFonts w:ascii="Times New Roman" w:hAnsi="Times New Roman" w:cs="Times New Roman"/>
          <w:sz w:val="24"/>
          <w:szCs w:val="24"/>
        </w:rPr>
      </w:pPr>
    </w:p>
    <w:p w:rsidR="008E6E74" w:rsidRDefault="005F156C" w:rsidP="00DE1C57">
      <w:pPr>
        <w:spacing w:line="480" w:lineRule="auto"/>
        <w:jc w:val="center"/>
        <w:rPr>
          <w:rFonts w:ascii="Times New Roman" w:hAnsi="Times New Roman" w:cs="Times New Roman"/>
          <w:sz w:val="24"/>
          <w:szCs w:val="24"/>
        </w:rPr>
      </w:pPr>
      <w:r>
        <w:rPr>
          <w:rFonts w:ascii="Times New Roman" w:hAnsi="Times New Roman" w:cs="Times New Roman"/>
          <w:sz w:val="24"/>
          <w:szCs w:val="24"/>
        </w:rPr>
        <w:t>Air Force</w:t>
      </w:r>
      <w:r w:rsidR="00DE1C57">
        <w:rPr>
          <w:rFonts w:ascii="Times New Roman" w:hAnsi="Times New Roman" w:cs="Times New Roman"/>
          <w:sz w:val="24"/>
          <w:szCs w:val="24"/>
        </w:rPr>
        <w:t xml:space="preserve"> Material Command – Workforce Plan</w:t>
      </w:r>
    </w:p>
    <w:p w:rsidR="00DE1C57" w:rsidRDefault="00DE1C57" w:rsidP="00DE1C5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E1C57" w:rsidRDefault="00DE1C57" w:rsidP="00DE1C57">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DE1C57" w:rsidRDefault="00DE1C57" w:rsidP="00DE1C5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E1C57" w:rsidRDefault="00DE1C57" w:rsidP="00DE1C5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E1C57" w:rsidRDefault="00B56A26" w:rsidP="00B56A2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B56A26" w:rsidRDefault="00B56A26" w:rsidP="00B56A2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Introduction</w:t>
      </w:r>
    </w:p>
    <w:p w:rsidR="00666992" w:rsidRDefault="00666992" w:rsidP="00BF0CD0">
      <w:pPr>
        <w:spacing w:line="480" w:lineRule="auto"/>
        <w:ind w:firstLine="720"/>
        <w:rPr>
          <w:rFonts w:ascii="Times New Roman" w:hAnsi="Times New Roman" w:cs="Times New Roman"/>
          <w:sz w:val="24"/>
          <w:szCs w:val="24"/>
        </w:rPr>
      </w:pPr>
      <w:r>
        <w:rPr>
          <w:rFonts w:ascii="Times New Roman" w:hAnsi="Times New Roman" w:cs="Times New Roman"/>
          <w:sz w:val="24"/>
          <w:szCs w:val="24"/>
        </w:rPr>
        <w:t>Workforce planning is the process</w:t>
      </w:r>
      <w:r w:rsidR="001E38AF">
        <w:rPr>
          <w:rFonts w:ascii="Times New Roman" w:hAnsi="Times New Roman" w:cs="Times New Roman"/>
          <w:sz w:val="24"/>
          <w:szCs w:val="24"/>
        </w:rPr>
        <w:t xml:space="preserve"> of identifying workforce problems and creating practical ways of addressing them. The industry of weapon systems and space aeronautics is a highly dynamic industry. Hence, the Air Force Material Command has to be able to address the different implications on their workforce as a result of changes. Once the organization is able to address implications of change on their workforce, it will help emphasize their long term goals in a positive way</w:t>
      </w:r>
      <w:r w:rsidR="005F156C">
        <w:rPr>
          <w:rFonts w:ascii="Times New Roman" w:hAnsi="Times New Roman" w:cs="Times New Roman"/>
          <w:sz w:val="24"/>
          <w:szCs w:val="24"/>
        </w:rPr>
        <w:t xml:space="preserve"> (Kerzner et al. 2017)</w:t>
      </w:r>
      <w:r w:rsidR="001E38AF">
        <w:rPr>
          <w:rFonts w:ascii="Times New Roman" w:hAnsi="Times New Roman" w:cs="Times New Roman"/>
          <w:sz w:val="24"/>
          <w:szCs w:val="24"/>
        </w:rPr>
        <w:t>.</w:t>
      </w:r>
    </w:p>
    <w:p w:rsidR="005D709F" w:rsidRDefault="005D709F" w:rsidP="00B56A26">
      <w:pPr>
        <w:spacing w:line="480" w:lineRule="auto"/>
        <w:rPr>
          <w:rFonts w:ascii="Times New Roman" w:hAnsi="Times New Roman" w:cs="Times New Roman"/>
          <w:sz w:val="24"/>
          <w:szCs w:val="24"/>
        </w:rPr>
      </w:pPr>
      <w:r>
        <w:rPr>
          <w:rFonts w:ascii="Times New Roman" w:hAnsi="Times New Roman" w:cs="Times New Roman"/>
          <w:sz w:val="24"/>
          <w:szCs w:val="24"/>
        </w:rPr>
        <w:t>Current state of the Workforce planning</w:t>
      </w:r>
    </w:p>
    <w:p w:rsidR="00B56A26" w:rsidRDefault="00B56A26" w:rsidP="00BF0C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5D709F">
        <w:rPr>
          <w:rFonts w:ascii="Times New Roman" w:hAnsi="Times New Roman" w:cs="Times New Roman"/>
          <w:sz w:val="24"/>
          <w:szCs w:val="24"/>
        </w:rPr>
        <w:t>Air F</w:t>
      </w:r>
      <w:r>
        <w:rPr>
          <w:rFonts w:ascii="Times New Roman" w:hAnsi="Times New Roman" w:cs="Times New Roman"/>
          <w:sz w:val="24"/>
          <w:szCs w:val="24"/>
        </w:rPr>
        <w:t>orce</w:t>
      </w:r>
      <w:r w:rsidR="005D709F">
        <w:rPr>
          <w:rFonts w:ascii="Times New Roman" w:hAnsi="Times New Roman" w:cs="Times New Roman"/>
          <w:sz w:val="24"/>
          <w:szCs w:val="24"/>
        </w:rPr>
        <w:t xml:space="preserve"> M</w:t>
      </w:r>
      <w:r>
        <w:rPr>
          <w:rFonts w:ascii="Times New Roman" w:hAnsi="Times New Roman" w:cs="Times New Roman"/>
          <w:sz w:val="24"/>
          <w:szCs w:val="24"/>
        </w:rPr>
        <w:t xml:space="preserve">aterial </w:t>
      </w:r>
      <w:r w:rsidR="005D709F">
        <w:rPr>
          <w:rFonts w:ascii="Times New Roman" w:hAnsi="Times New Roman" w:cs="Times New Roman"/>
          <w:sz w:val="24"/>
          <w:szCs w:val="24"/>
        </w:rPr>
        <w:t>C</w:t>
      </w:r>
      <w:r>
        <w:rPr>
          <w:rFonts w:ascii="Times New Roman" w:hAnsi="Times New Roman" w:cs="Times New Roman"/>
          <w:sz w:val="24"/>
          <w:szCs w:val="24"/>
        </w:rPr>
        <w:t>ommand is mandated</w:t>
      </w:r>
      <w:r w:rsidR="005D709F">
        <w:rPr>
          <w:rFonts w:ascii="Times New Roman" w:hAnsi="Times New Roman" w:cs="Times New Roman"/>
          <w:sz w:val="24"/>
          <w:szCs w:val="24"/>
        </w:rPr>
        <w:t xml:space="preserve"> with the provision of</w:t>
      </w:r>
      <w:r>
        <w:rPr>
          <w:rFonts w:ascii="Times New Roman" w:hAnsi="Times New Roman" w:cs="Times New Roman"/>
          <w:sz w:val="24"/>
          <w:szCs w:val="24"/>
        </w:rPr>
        <w:t xml:space="preserve"> workforce and infrastructure needed to ensure weapons systems and space force</w:t>
      </w:r>
      <w:r w:rsidR="005D709F">
        <w:rPr>
          <w:rFonts w:ascii="Times New Roman" w:hAnsi="Times New Roman" w:cs="Times New Roman"/>
          <w:sz w:val="24"/>
          <w:szCs w:val="24"/>
        </w:rPr>
        <w:t>s</w:t>
      </w:r>
      <w:r>
        <w:rPr>
          <w:rFonts w:ascii="Times New Roman" w:hAnsi="Times New Roman" w:cs="Times New Roman"/>
          <w:sz w:val="24"/>
          <w:szCs w:val="24"/>
        </w:rPr>
        <w:t xml:space="preserve"> are always ready.</w:t>
      </w:r>
      <w:r w:rsidR="00666992">
        <w:rPr>
          <w:rFonts w:ascii="Times New Roman" w:hAnsi="Times New Roman" w:cs="Times New Roman"/>
          <w:sz w:val="24"/>
          <w:szCs w:val="24"/>
        </w:rPr>
        <w:t xml:space="preserve"> It is a very large organization in terms of the scope of its responsibilities and the size of its workforce. It has 100,000 military, civilian and contract personnel. </w:t>
      </w:r>
      <w:r w:rsidR="00BF0CD0">
        <w:rPr>
          <w:rFonts w:ascii="Times New Roman" w:hAnsi="Times New Roman" w:cs="Times New Roman"/>
          <w:sz w:val="24"/>
          <w:szCs w:val="24"/>
        </w:rPr>
        <w:t xml:space="preserve">56% of the total number of workers represents civilians while 26% represents contractors. </w:t>
      </w:r>
      <w:r w:rsidR="00666992">
        <w:rPr>
          <w:rFonts w:ascii="Times New Roman" w:hAnsi="Times New Roman" w:cs="Times New Roman"/>
          <w:sz w:val="24"/>
          <w:szCs w:val="24"/>
        </w:rPr>
        <w:t>The organization has employees that have specialized skills in specific areas that are related to weapons systems and space exploration. The specialty of skills and abilities coupled with the terms of services provided to the organizations personnel is one of the major reasons why the air force material command needs a workforce plan.</w:t>
      </w:r>
    </w:p>
    <w:p w:rsidR="00FE2A63" w:rsidRDefault="00F111AA" w:rsidP="00F603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three main product centers that account for 70% of its workforce; logistics center, nine laboratory directorates and three test units. All of these centers represent areas in the industry that are considered the most dynamic. Since majority of the Air Force Material Command workforce stays with the organization throughout their career, there is a great need to develop a workforce. This workforce plan will create an opportunity for the organization to improve the quality of work performed by their workforce. It is also a solution that is meant to </w:t>
      </w:r>
      <w:r>
        <w:rPr>
          <w:rFonts w:ascii="Times New Roman" w:hAnsi="Times New Roman" w:cs="Times New Roman"/>
          <w:sz w:val="24"/>
          <w:szCs w:val="24"/>
        </w:rPr>
        <w:lastRenderedPageBreak/>
        <w:t>make the workers versatile enough to adjust to the different changes in technology that occur overtime.</w:t>
      </w:r>
      <w:r w:rsidR="00F603C6">
        <w:rPr>
          <w:rFonts w:ascii="Times New Roman" w:hAnsi="Times New Roman" w:cs="Times New Roman"/>
          <w:sz w:val="24"/>
          <w:szCs w:val="24"/>
        </w:rPr>
        <w:t xml:space="preserve"> </w:t>
      </w:r>
    </w:p>
    <w:p w:rsidR="00213BD6" w:rsidRDefault="00953EA3" w:rsidP="00BF0CD0">
      <w:pPr>
        <w:spacing w:line="480" w:lineRule="auto"/>
        <w:ind w:firstLine="720"/>
        <w:rPr>
          <w:rFonts w:ascii="Times New Roman" w:hAnsi="Times New Roman" w:cs="Times New Roman"/>
          <w:sz w:val="24"/>
          <w:szCs w:val="24"/>
        </w:rPr>
      </w:pPr>
      <w:r>
        <w:rPr>
          <w:rFonts w:ascii="Times New Roman" w:hAnsi="Times New Roman" w:cs="Times New Roman"/>
          <w:sz w:val="24"/>
          <w:szCs w:val="24"/>
        </w:rPr>
        <w:t>Recommendations</w:t>
      </w:r>
    </w:p>
    <w:p w:rsidR="00953EA3" w:rsidRDefault="00FE2A63" w:rsidP="00BF0CD0">
      <w:pPr>
        <w:spacing w:line="480" w:lineRule="auto"/>
        <w:ind w:firstLine="720"/>
        <w:rPr>
          <w:rFonts w:ascii="Times New Roman" w:hAnsi="Times New Roman" w:cs="Times New Roman"/>
          <w:sz w:val="24"/>
          <w:szCs w:val="24"/>
        </w:rPr>
      </w:pPr>
      <w:r>
        <w:rPr>
          <w:rFonts w:ascii="Times New Roman" w:hAnsi="Times New Roman" w:cs="Times New Roman"/>
          <w:sz w:val="24"/>
          <w:szCs w:val="24"/>
        </w:rPr>
        <w:t>Training is one of the key areas in order to make a workforce versatile. The nature of applying specialized can make the workforce redundant when any new aspects or technology is introduced to their skillset. Training takes time and resources that may not be available at the moment. In an instance when there is a limited amount of time in terms of using the new technology, succession is the key recommendation. Having a structural format from which the replacement of workers is referenced, helps the organization be able to bring in new talent when they need it. It also allows for the organization to maximize the productivity yield when they invest in training younger groups within their workforce and include them in their succession structure. The last recommendation is the use of mentorship programs. Mentorship is a form of internal training that allows for cost effective succession and also presents an opportunity for interdepartmental collaboration. New talent also needs to be mentored in order to gain the necessary skills that can only be acquired through experience. Through the creation of interdepartmental collaboration, the organization can improve efficiency and productivity. This will be done by ensuring that all the different departments are in alignment as it relates to organizational strategies and goals</w:t>
      </w:r>
      <w:r w:rsidR="005F156C">
        <w:rPr>
          <w:rFonts w:ascii="Times New Roman" w:hAnsi="Times New Roman" w:cs="Times New Roman"/>
          <w:sz w:val="24"/>
          <w:szCs w:val="24"/>
        </w:rPr>
        <w:t xml:space="preserve"> (Gold et al. 2017)</w:t>
      </w:r>
      <w:r>
        <w:rPr>
          <w:rFonts w:ascii="Times New Roman" w:hAnsi="Times New Roman" w:cs="Times New Roman"/>
          <w:sz w:val="24"/>
          <w:szCs w:val="24"/>
        </w:rPr>
        <w:t xml:space="preserve">. </w:t>
      </w:r>
    </w:p>
    <w:p w:rsidR="001756FD" w:rsidRDefault="001756FD" w:rsidP="00BF0CD0">
      <w:pPr>
        <w:spacing w:line="480" w:lineRule="auto"/>
        <w:ind w:firstLine="720"/>
        <w:rPr>
          <w:rFonts w:ascii="Times New Roman" w:hAnsi="Times New Roman" w:cs="Times New Roman"/>
          <w:sz w:val="24"/>
          <w:szCs w:val="24"/>
        </w:rPr>
      </w:pPr>
    </w:p>
    <w:p w:rsidR="001756FD" w:rsidRDefault="001756FD" w:rsidP="00BF0CD0">
      <w:pPr>
        <w:spacing w:line="480" w:lineRule="auto"/>
        <w:ind w:firstLine="720"/>
        <w:rPr>
          <w:rFonts w:ascii="Times New Roman" w:hAnsi="Times New Roman" w:cs="Times New Roman"/>
          <w:sz w:val="24"/>
          <w:szCs w:val="24"/>
        </w:rPr>
      </w:pPr>
    </w:p>
    <w:p w:rsidR="00F603C6" w:rsidRDefault="00F603C6" w:rsidP="00BF0CD0">
      <w:pPr>
        <w:spacing w:line="480" w:lineRule="auto"/>
        <w:ind w:firstLine="720"/>
        <w:rPr>
          <w:rFonts w:ascii="Times New Roman" w:hAnsi="Times New Roman" w:cs="Times New Roman"/>
          <w:sz w:val="24"/>
          <w:szCs w:val="24"/>
        </w:rPr>
      </w:pPr>
    </w:p>
    <w:p w:rsidR="00F603C6" w:rsidRDefault="00F603C6" w:rsidP="00BF0CD0">
      <w:pPr>
        <w:spacing w:line="480" w:lineRule="auto"/>
        <w:ind w:firstLine="720"/>
        <w:rPr>
          <w:rFonts w:ascii="Times New Roman" w:hAnsi="Times New Roman" w:cs="Times New Roman"/>
          <w:sz w:val="24"/>
          <w:szCs w:val="24"/>
        </w:rPr>
      </w:pPr>
    </w:p>
    <w:p w:rsidR="001756FD" w:rsidRDefault="001756FD" w:rsidP="00BF0CD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Workforce plan</w:t>
      </w:r>
    </w:p>
    <w:p w:rsidR="001756FD" w:rsidRDefault="001756FD" w:rsidP="00BF0CD0">
      <w:pPr>
        <w:spacing w:line="480" w:lineRule="auto"/>
        <w:ind w:firstLine="720"/>
        <w:rPr>
          <w:rFonts w:ascii="Times New Roman" w:hAnsi="Times New Roman" w:cs="Times New Roman"/>
          <w:sz w:val="24"/>
          <w:szCs w:val="24"/>
        </w:rPr>
      </w:pPr>
      <w:r>
        <w:rPr>
          <w:rFonts w:ascii="Times New Roman" w:hAnsi="Times New Roman" w:cs="Times New Roman"/>
          <w:sz w:val="24"/>
          <w:szCs w:val="24"/>
        </w:rPr>
        <w:t>Developing a plan, helps the organization address the issues of versatility within their workforce as it relates to future technological changes. There are several aspects that the workforce plan will be able to address. First, it should provide exact workforce levels and types of skills that will be needed to implement the plan in the future. Having a detailed breakdown helps organize the workforce and prepare them for the different roles that they will fill. Secondly, the plan will allow the Air Force Material Command to determine exactly how much resource will be required in order to improve the technological versatility of its workforce. Third, is that the workforce plan will help the organization analyze just how much new talent is available for recruitment. They can also develop requirements that best suit the objective of the workforce plan and improve turnover.</w:t>
      </w:r>
    </w:p>
    <w:p w:rsidR="001756FD" w:rsidRDefault="001756FD" w:rsidP="00BF0CD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workforce will not only provide an opportunity to determine how much new talent is available, the organization will have a chance to also determine whether it will be sufficient. They can also come up with interventions that can be applied in case there is not enough talent to meet this need. Lastly, the plan will play an important role in creating a structure that will solve the gaps in their workforce. As the gaps have already been identified, implementing solutions will require less resources. The organization will not just implement solutions for gaps, they can identify any surpluses and eliminate them so as to increase the available resources for any future plans.</w:t>
      </w:r>
      <w:r w:rsidR="005C5BD7">
        <w:rPr>
          <w:rFonts w:ascii="Times New Roman" w:hAnsi="Times New Roman" w:cs="Times New Roman"/>
          <w:sz w:val="24"/>
          <w:szCs w:val="24"/>
        </w:rPr>
        <w:t xml:space="preserve"> The key thing to note is that the success of any plan is determined by how practical it is and how effectively it is implemented.</w:t>
      </w:r>
    </w:p>
    <w:p w:rsidR="005C5BD7" w:rsidRDefault="005C5BD7" w:rsidP="00BF0CD0">
      <w:pPr>
        <w:spacing w:line="480" w:lineRule="auto"/>
        <w:ind w:firstLine="720"/>
        <w:rPr>
          <w:rFonts w:ascii="Times New Roman" w:hAnsi="Times New Roman" w:cs="Times New Roman"/>
          <w:sz w:val="24"/>
          <w:szCs w:val="24"/>
        </w:rPr>
      </w:pPr>
    </w:p>
    <w:p w:rsidR="005C5BD7" w:rsidRDefault="005C5BD7" w:rsidP="00BF0CD0">
      <w:pPr>
        <w:spacing w:line="480" w:lineRule="auto"/>
        <w:ind w:firstLine="720"/>
        <w:rPr>
          <w:rFonts w:ascii="Times New Roman" w:hAnsi="Times New Roman" w:cs="Times New Roman"/>
          <w:sz w:val="24"/>
          <w:szCs w:val="24"/>
        </w:rPr>
      </w:pPr>
    </w:p>
    <w:p w:rsidR="005C5BD7" w:rsidRDefault="0020403D" w:rsidP="00BF0CD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Approach to Workforce plan</w:t>
      </w:r>
    </w:p>
    <w:p w:rsidR="0020403D" w:rsidRDefault="0020403D" w:rsidP="00FF62D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plan is not meant as a way to definitively predict what the Air Force Material Command’s future will be. It is there to create a decision making context that will allow for effective adjustments where necessary to avoid redundancy and decreased turnover. This objective is aimed at ensuring that the workforce plan is able to be useful for the organization both in the short term and long term.</w:t>
      </w:r>
      <w:r w:rsidR="00AB78DE">
        <w:rPr>
          <w:rFonts w:ascii="Times New Roman" w:hAnsi="Times New Roman" w:cs="Times New Roman"/>
          <w:sz w:val="24"/>
          <w:szCs w:val="24"/>
        </w:rPr>
        <w:t xml:space="preserve"> There are different steps to the process of making a workforce plan as detailed below. </w:t>
      </w:r>
    </w:p>
    <w:p w:rsidR="00AB78DE" w:rsidRDefault="00601F3E" w:rsidP="00FF62DA">
      <w:pPr>
        <w:spacing w:line="480" w:lineRule="auto"/>
        <w:ind w:firstLine="720"/>
        <w:rPr>
          <w:rFonts w:ascii="Times New Roman" w:hAnsi="Times New Roman" w:cs="Times New Roman"/>
          <w:sz w:val="24"/>
          <w:szCs w:val="24"/>
        </w:rPr>
      </w:pPr>
      <w:r>
        <w:rPr>
          <w:rFonts w:ascii="Times New Roman" w:hAnsi="Times New Roman" w:cs="Times New Roman"/>
          <w:sz w:val="24"/>
          <w:szCs w:val="24"/>
        </w:rPr>
        <w:t>Identifying Challenges: At this step, Air Force Material Command will do a critical analysis of the main issues that face the current workforce. Such issues have to be understood and detailed in such a way that the organization is able to cope in the future. Identifying challenges within the workforce allows for a proactive approach that will be in line with both short term and long term goals of the organization. This can be done through first considering the organizations strategies that allow for quality service provision. The organization’s strategic plan will provide an overview of any future changes will affect the workforce both directly and indirectly.</w:t>
      </w:r>
      <w:r w:rsidR="00F603C6">
        <w:rPr>
          <w:rFonts w:ascii="Times New Roman" w:hAnsi="Times New Roman" w:cs="Times New Roman"/>
          <w:sz w:val="24"/>
          <w:szCs w:val="24"/>
        </w:rPr>
        <w:t xml:space="preserve"> In this case we have already identified the main issue with the Air Force Material Command’s workforce is their versatility as it relates to technological changes and developments in the future. A training program and a mentorship program can be implemented to prepare the workforce for these changes. These steps will ensure that the workforce is able to adjust to any changes that may come up and avoid problems that arise from poor turnover as a result of limited skills set.</w:t>
      </w:r>
    </w:p>
    <w:p w:rsidR="00F603C6" w:rsidRDefault="00F603C6" w:rsidP="0020403D">
      <w:pPr>
        <w:spacing w:line="480" w:lineRule="auto"/>
        <w:rPr>
          <w:rFonts w:ascii="Times New Roman" w:hAnsi="Times New Roman" w:cs="Times New Roman"/>
          <w:sz w:val="24"/>
          <w:szCs w:val="24"/>
        </w:rPr>
      </w:pPr>
    </w:p>
    <w:p w:rsidR="00F603C6" w:rsidRDefault="00F603C6" w:rsidP="0020403D">
      <w:pPr>
        <w:spacing w:line="480" w:lineRule="auto"/>
        <w:rPr>
          <w:rFonts w:ascii="Times New Roman" w:hAnsi="Times New Roman" w:cs="Times New Roman"/>
          <w:sz w:val="24"/>
          <w:szCs w:val="24"/>
        </w:rPr>
      </w:pPr>
    </w:p>
    <w:p w:rsidR="00681945" w:rsidRDefault="00F603C6" w:rsidP="0068194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Defining Staffing gaps and surpluses: This step comes after the organization has already established the problem areas that need to be addressed. Defining the gaps and surpluses in the organizations workforce is a way of determining the availability of workers in the process of trying to meet the workforce plan objectives. </w:t>
      </w:r>
      <w:r w:rsidR="00681945">
        <w:rPr>
          <w:rFonts w:ascii="Times New Roman" w:hAnsi="Times New Roman" w:cs="Times New Roman"/>
          <w:sz w:val="24"/>
          <w:szCs w:val="24"/>
        </w:rPr>
        <w:t xml:space="preserve">This step will help the organization define its workforce population, different workforce requirements and finally be able to determine workforce availability. </w:t>
      </w:r>
    </w:p>
    <w:p w:rsidR="00F603C6" w:rsidRDefault="00681945" w:rsidP="0068194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population of the Air Force Material Command has already been established together with the key areas that the workforce plan needs to focus on. Determining workforce requirements is an activity that requires the organization to create an outline of what they need from any new talent for them to qualify for recruitment. This is done by human resources through the evaluation of the current available skills sets and what the organization will require in the future. Determining the availability of the workforce is the last activity required at this step. This is done in order to make projections of the resources required and other alternative methods of improvements in case there is no available pool for recruitment.</w:t>
      </w:r>
      <w:r w:rsidR="00FF62DA">
        <w:rPr>
          <w:rFonts w:ascii="Times New Roman" w:hAnsi="Times New Roman" w:cs="Times New Roman"/>
          <w:sz w:val="24"/>
          <w:szCs w:val="24"/>
        </w:rPr>
        <w:t xml:space="preserve"> A gap and surplus analysis will be able to provide a clear overview of the needs of the organization as is required at this step of the workforce plan.</w:t>
      </w:r>
    </w:p>
    <w:p w:rsidR="00F603C6" w:rsidRDefault="00F603C6" w:rsidP="00F603C6">
      <w:pPr>
        <w:spacing w:line="480" w:lineRule="auto"/>
        <w:ind w:firstLine="720"/>
        <w:rPr>
          <w:rFonts w:ascii="Times New Roman" w:hAnsi="Times New Roman" w:cs="Times New Roman"/>
          <w:sz w:val="24"/>
          <w:szCs w:val="24"/>
        </w:rPr>
      </w:pPr>
      <w:r>
        <w:rPr>
          <w:rFonts w:ascii="Times New Roman" w:hAnsi="Times New Roman" w:cs="Times New Roman"/>
          <w:sz w:val="24"/>
          <w:szCs w:val="24"/>
        </w:rPr>
        <w:t>Gap Analysis</w:t>
      </w:r>
    </w:p>
    <w:p w:rsidR="00F603C6" w:rsidRDefault="00F603C6" w:rsidP="00F603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current workforce in the three major units each provides their form of specialized service to the organization overtime. Before making any recommendations towards what to include in the workforce plan, there is need to analyze what the current workforce offers against what the organization needs now and in the future. The gap analysis table below represents an overview of all the three key departments in the organization. </w:t>
      </w:r>
    </w:p>
    <w:tbl>
      <w:tblPr>
        <w:tblStyle w:val="TableGrid"/>
        <w:tblW w:w="0" w:type="auto"/>
        <w:tblLook w:val="04A0" w:firstRow="1" w:lastRow="0" w:firstColumn="1" w:lastColumn="0" w:noHBand="0" w:noVBand="1"/>
      </w:tblPr>
      <w:tblGrid>
        <w:gridCol w:w="2337"/>
        <w:gridCol w:w="2337"/>
        <w:gridCol w:w="2338"/>
        <w:gridCol w:w="2338"/>
      </w:tblGrid>
      <w:tr w:rsidR="00F603C6" w:rsidTr="008E6E74">
        <w:tc>
          <w:tcPr>
            <w:tcW w:w="2337" w:type="dxa"/>
          </w:tcPr>
          <w:p w:rsidR="00F603C6" w:rsidRDefault="00F603C6" w:rsidP="008E6E7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Scope </w:t>
            </w:r>
          </w:p>
        </w:tc>
        <w:tc>
          <w:tcPr>
            <w:tcW w:w="2337" w:type="dxa"/>
          </w:tcPr>
          <w:p w:rsidR="00F603C6" w:rsidRDefault="00F603C6" w:rsidP="008E6E74">
            <w:pPr>
              <w:spacing w:line="480" w:lineRule="auto"/>
              <w:rPr>
                <w:rFonts w:ascii="Times New Roman" w:hAnsi="Times New Roman" w:cs="Times New Roman"/>
                <w:sz w:val="24"/>
                <w:szCs w:val="24"/>
              </w:rPr>
            </w:pPr>
            <w:r>
              <w:rPr>
                <w:rFonts w:ascii="Times New Roman" w:hAnsi="Times New Roman" w:cs="Times New Roman"/>
                <w:sz w:val="24"/>
                <w:szCs w:val="24"/>
              </w:rPr>
              <w:t>Skills offered currently</w:t>
            </w:r>
          </w:p>
        </w:tc>
        <w:tc>
          <w:tcPr>
            <w:tcW w:w="2338" w:type="dxa"/>
          </w:tcPr>
          <w:p w:rsidR="00F603C6" w:rsidRDefault="00F603C6" w:rsidP="008E6E74">
            <w:pPr>
              <w:spacing w:line="480" w:lineRule="auto"/>
              <w:rPr>
                <w:rFonts w:ascii="Times New Roman" w:hAnsi="Times New Roman" w:cs="Times New Roman"/>
                <w:sz w:val="24"/>
                <w:szCs w:val="24"/>
              </w:rPr>
            </w:pPr>
            <w:r>
              <w:rPr>
                <w:rFonts w:ascii="Times New Roman" w:hAnsi="Times New Roman" w:cs="Times New Roman"/>
                <w:sz w:val="24"/>
                <w:szCs w:val="24"/>
              </w:rPr>
              <w:t>Skills needed in the future</w:t>
            </w:r>
          </w:p>
        </w:tc>
        <w:tc>
          <w:tcPr>
            <w:tcW w:w="2338" w:type="dxa"/>
          </w:tcPr>
          <w:p w:rsidR="00F603C6" w:rsidRDefault="00F603C6" w:rsidP="008E6E74">
            <w:pPr>
              <w:spacing w:line="480" w:lineRule="auto"/>
              <w:rPr>
                <w:rFonts w:ascii="Times New Roman" w:hAnsi="Times New Roman" w:cs="Times New Roman"/>
                <w:sz w:val="24"/>
                <w:szCs w:val="24"/>
              </w:rPr>
            </w:pPr>
            <w:r>
              <w:rPr>
                <w:rFonts w:ascii="Times New Roman" w:hAnsi="Times New Roman" w:cs="Times New Roman"/>
                <w:sz w:val="24"/>
                <w:szCs w:val="24"/>
              </w:rPr>
              <w:t>Response required to fill the gap</w:t>
            </w:r>
          </w:p>
        </w:tc>
      </w:tr>
      <w:tr w:rsidR="00F603C6" w:rsidTr="008E6E74">
        <w:tc>
          <w:tcPr>
            <w:tcW w:w="2337" w:type="dxa"/>
          </w:tcPr>
          <w:p w:rsidR="00F603C6" w:rsidRDefault="00F603C6" w:rsidP="008E6E74">
            <w:pPr>
              <w:spacing w:line="480" w:lineRule="auto"/>
              <w:rPr>
                <w:rFonts w:ascii="Times New Roman" w:hAnsi="Times New Roman" w:cs="Times New Roman"/>
                <w:sz w:val="24"/>
                <w:szCs w:val="24"/>
              </w:rPr>
            </w:pPr>
            <w:r>
              <w:rPr>
                <w:rFonts w:ascii="Times New Roman" w:hAnsi="Times New Roman" w:cs="Times New Roman"/>
                <w:sz w:val="24"/>
                <w:szCs w:val="24"/>
              </w:rPr>
              <w:t>Individual and organizational level.</w:t>
            </w:r>
          </w:p>
        </w:tc>
        <w:tc>
          <w:tcPr>
            <w:tcW w:w="2337" w:type="dxa"/>
          </w:tcPr>
          <w:p w:rsidR="00F603C6" w:rsidRPr="00213BD6" w:rsidRDefault="00F603C6" w:rsidP="008E6E74">
            <w:pPr>
              <w:pStyle w:val="ListParagraph"/>
              <w:numPr>
                <w:ilvl w:val="0"/>
                <w:numId w:val="2"/>
              </w:numPr>
              <w:spacing w:line="480" w:lineRule="auto"/>
              <w:rPr>
                <w:rFonts w:ascii="Times New Roman" w:hAnsi="Times New Roman" w:cs="Times New Roman"/>
                <w:sz w:val="24"/>
                <w:szCs w:val="24"/>
              </w:rPr>
            </w:pPr>
            <w:r w:rsidRPr="00213BD6">
              <w:rPr>
                <w:rFonts w:ascii="Times New Roman" w:hAnsi="Times New Roman" w:cs="Times New Roman"/>
                <w:sz w:val="24"/>
                <w:szCs w:val="24"/>
              </w:rPr>
              <w:t>Logistics</w:t>
            </w:r>
          </w:p>
          <w:p w:rsidR="00F603C6" w:rsidRPr="00213BD6" w:rsidRDefault="00F603C6" w:rsidP="008E6E74">
            <w:pPr>
              <w:pStyle w:val="ListParagraph"/>
              <w:numPr>
                <w:ilvl w:val="0"/>
                <w:numId w:val="2"/>
              </w:numPr>
              <w:spacing w:line="480" w:lineRule="auto"/>
              <w:rPr>
                <w:rFonts w:ascii="Times New Roman" w:hAnsi="Times New Roman" w:cs="Times New Roman"/>
                <w:sz w:val="24"/>
                <w:szCs w:val="24"/>
              </w:rPr>
            </w:pPr>
            <w:r w:rsidRPr="00213BD6">
              <w:rPr>
                <w:rFonts w:ascii="Times New Roman" w:hAnsi="Times New Roman" w:cs="Times New Roman"/>
                <w:sz w:val="24"/>
                <w:szCs w:val="24"/>
              </w:rPr>
              <w:t>Laboratory Technical Skills</w:t>
            </w:r>
          </w:p>
          <w:p w:rsidR="00F603C6" w:rsidRPr="00213BD6" w:rsidRDefault="00F603C6" w:rsidP="008E6E74">
            <w:pPr>
              <w:pStyle w:val="ListParagraph"/>
              <w:numPr>
                <w:ilvl w:val="0"/>
                <w:numId w:val="2"/>
              </w:numPr>
              <w:spacing w:line="480" w:lineRule="auto"/>
              <w:rPr>
                <w:rFonts w:ascii="Times New Roman" w:hAnsi="Times New Roman" w:cs="Times New Roman"/>
                <w:sz w:val="24"/>
                <w:szCs w:val="24"/>
              </w:rPr>
            </w:pPr>
            <w:r w:rsidRPr="00213BD6">
              <w:rPr>
                <w:rFonts w:ascii="Times New Roman" w:hAnsi="Times New Roman" w:cs="Times New Roman"/>
                <w:sz w:val="24"/>
                <w:szCs w:val="24"/>
              </w:rPr>
              <w:t>Technical testing skills</w:t>
            </w:r>
          </w:p>
          <w:p w:rsidR="00F603C6" w:rsidRDefault="00F603C6" w:rsidP="008E6E74">
            <w:pPr>
              <w:spacing w:line="480" w:lineRule="auto"/>
              <w:rPr>
                <w:rFonts w:ascii="Times New Roman" w:hAnsi="Times New Roman" w:cs="Times New Roman"/>
                <w:sz w:val="24"/>
                <w:szCs w:val="24"/>
              </w:rPr>
            </w:pPr>
          </w:p>
        </w:tc>
        <w:tc>
          <w:tcPr>
            <w:tcW w:w="2338" w:type="dxa"/>
          </w:tcPr>
          <w:p w:rsidR="00F603C6" w:rsidRPr="00213BD6" w:rsidRDefault="00F603C6" w:rsidP="008E6E74">
            <w:pPr>
              <w:pStyle w:val="ListParagraph"/>
              <w:numPr>
                <w:ilvl w:val="0"/>
                <w:numId w:val="1"/>
              </w:numPr>
              <w:spacing w:line="480" w:lineRule="auto"/>
              <w:rPr>
                <w:rFonts w:ascii="Times New Roman" w:hAnsi="Times New Roman" w:cs="Times New Roman"/>
                <w:sz w:val="24"/>
                <w:szCs w:val="24"/>
              </w:rPr>
            </w:pPr>
            <w:r w:rsidRPr="00213BD6">
              <w:rPr>
                <w:rFonts w:ascii="Times New Roman" w:hAnsi="Times New Roman" w:cs="Times New Roman"/>
                <w:sz w:val="24"/>
                <w:szCs w:val="24"/>
              </w:rPr>
              <w:t>Improved efficiency through technology</w:t>
            </w:r>
          </w:p>
          <w:p w:rsidR="00F603C6" w:rsidRDefault="00F603C6" w:rsidP="008E6E74">
            <w:pPr>
              <w:pStyle w:val="ListParagraph"/>
              <w:numPr>
                <w:ilvl w:val="0"/>
                <w:numId w:val="1"/>
              </w:numPr>
              <w:spacing w:line="480" w:lineRule="auto"/>
              <w:rPr>
                <w:rFonts w:ascii="Times New Roman" w:hAnsi="Times New Roman" w:cs="Times New Roman"/>
                <w:sz w:val="24"/>
                <w:szCs w:val="24"/>
              </w:rPr>
            </w:pPr>
            <w:r w:rsidRPr="00213BD6">
              <w:rPr>
                <w:rFonts w:ascii="Times New Roman" w:hAnsi="Times New Roman" w:cs="Times New Roman"/>
                <w:sz w:val="24"/>
                <w:szCs w:val="24"/>
              </w:rPr>
              <w:t>Use of advanced technology in laboratory technical skill and testing.</w:t>
            </w:r>
          </w:p>
          <w:p w:rsidR="00F603C6" w:rsidRPr="00FE2A63" w:rsidRDefault="00F603C6" w:rsidP="008E6E7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Inter-departmental collaboration.</w:t>
            </w:r>
          </w:p>
        </w:tc>
        <w:tc>
          <w:tcPr>
            <w:tcW w:w="2338" w:type="dxa"/>
          </w:tcPr>
          <w:p w:rsidR="00F603C6" w:rsidRPr="00213BD6" w:rsidRDefault="00F603C6" w:rsidP="008E6E74">
            <w:pPr>
              <w:pStyle w:val="ListParagraph"/>
              <w:numPr>
                <w:ilvl w:val="0"/>
                <w:numId w:val="3"/>
              </w:numPr>
              <w:spacing w:line="480" w:lineRule="auto"/>
              <w:rPr>
                <w:rFonts w:ascii="Times New Roman" w:hAnsi="Times New Roman" w:cs="Times New Roman"/>
                <w:sz w:val="24"/>
                <w:szCs w:val="24"/>
              </w:rPr>
            </w:pPr>
            <w:r w:rsidRPr="00213BD6">
              <w:rPr>
                <w:rFonts w:ascii="Times New Roman" w:hAnsi="Times New Roman" w:cs="Times New Roman"/>
                <w:sz w:val="24"/>
                <w:szCs w:val="24"/>
              </w:rPr>
              <w:t>Training to improve skills that adapt to</w:t>
            </w:r>
            <w:r>
              <w:rPr>
                <w:rFonts w:ascii="Times New Roman" w:hAnsi="Times New Roman" w:cs="Times New Roman"/>
                <w:sz w:val="24"/>
                <w:szCs w:val="24"/>
              </w:rPr>
              <w:t xml:space="preserve"> </w:t>
            </w:r>
            <w:r w:rsidRPr="00213BD6">
              <w:rPr>
                <w:rFonts w:ascii="Times New Roman" w:hAnsi="Times New Roman" w:cs="Times New Roman"/>
                <w:sz w:val="24"/>
                <w:szCs w:val="24"/>
              </w:rPr>
              <w:t>changing technological trends.</w:t>
            </w:r>
          </w:p>
          <w:p w:rsidR="00F603C6" w:rsidRPr="00213BD6" w:rsidRDefault="00F603C6" w:rsidP="008E6E74">
            <w:pPr>
              <w:pStyle w:val="ListParagraph"/>
              <w:numPr>
                <w:ilvl w:val="0"/>
                <w:numId w:val="3"/>
              </w:numPr>
              <w:spacing w:line="480" w:lineRule="auto"/>
              <w:rPr>
                <w:rFonts w:ascii="Times New Roman" w:hAnsi="Times New Roman" w:cs="Times New Roman"/>
                <w:sz w:val="24"/>
                <w:szCs w:val="24"/>
              </w:rPr>
            </w:pPr>
            <w:r w:rsidRPr="00213BD6">
              <w:rPr>
                <w:rFonts w:ascii="Times New Roman" w:hAnsi="Times New Roman" w:cs="Times New Roman"/>
                <w:sz w:val="24"/>
                <w:szCs w:val="24"/>
              </w:rPr>
              <w:t>Succession planning</w:t>
            </w:r>
          </w:p>
          <w:p w:rsidR="00F603C6" w:rsidRPr="00213BD6" w:rsidRDefault="00F603C6" w:rsidP="008E6E74">
            <w:pPr>
              <w:pStyle w:val="ListParagraph"/>
              <w:numPr>
                <w:ilvl w:val="0"/>
                <w:numId w:val="3"/>
              </w:numPr>
              <w:spacing w:line="480" w:lineRule="auto"/>
              <w:rPr>
                <w:rFonts w:ascii="Times New Roman" w:hAnsi="Times New Roman" w:cs="Times New Roman"/>
                <w:sz w:val="24"/>
                <w:szCs w:val="24"/>
              </w:rPr>
            </w:pPr>
            <w:r w:rsidRPr="00213BD6">
              <w:rPr>
                <w:rFonts w:ascii="Times New Roman" w:hAnsi="Times New Roman" w:cs="Times New Roman"/>
                <w:sz w:val="24"/>
                <w:szCs w:val="24"/>
              </w:rPr>
              <w:t>Mentoring initiatives</w:t>
            </w:r>
          </w:p>
        </w:tc>
      </w:tr>
    </w:tbl>
    <w:p w:rsidR="00F603C6" w:rsidRDefault="00F603C6" w:rsidP="0020403D">
      <w:pPr>
        <w:spacing w:line="480" w:lineRule="auto"/>
        <w:rPr>
          <w:rFonts w:ascii="Times New Roman" w:hAnsi="Times New Roman" w:cs="Times New Roman"/>
          <w:sz w:val="24"/>
          <w:szCs w:val="24"/>
        </w:rPr>
      </w:pPr>
    </w:p>
    <w:p w:rsidR="00AB78DE" w:rsidRDefault="008B2FC6" w:rsidP="0020403D">
      <w:pPr>
        <w:spacing w:line="480" w:lineRule="auto"/>
        <w:rPr>
          <w:rFonts w:ascii="Times New Roman" w:hAnsi="Times New Roman" w:cs="Times New Roman"/>
          <w:sz w:val="24"/>
          <w:szCs w:val="24"/>
        </w:rPr>
      </w:pPr>
      <w:r>
        <w:rPr>
          <w:rFonts w:ascii="Times New Roman" w:hAnsi="Times New Roman" w:cs="Times New Roman"/>
          <w:sz w:val="24"/>
          <w:szCs w:val="24"/>
        </w:rPr>
        <w:t>Surplus analysis</w:t>
      </w:r>
    </w:p>
    <w:p w:rsidR="008B2FC6" w:rsidRDefault="007C7BB8" w:rsidP="001B207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analysis is done so that the organization can determine the population of employees needed, skills set required and timeline in the future. Use of a surplus analysis can be for used in times of change and to meet organizational goals.</w:t>
      </w:r>
      <w:r w:rsidR="001F0362">
        <w:rPr>
          <w:rFonts w:ascii="Times New Roman" w:hAnsi="Times New Roman" w:cs="Times New Roman"/>
          <w:sz w:val="24"/>
          <w:szCs w:val="24"/>
        </w:rPr>
        <w:t xml:space="preserve"> The analysis will also allow the organization to determine the source of any new workforce required. When changes occur in the structure of the workforce, its implementation may source from outside or the organization may decide to use the </w:t>
      </w:r>
      <w:r w:rsidR="001F0362">
        <w:rPr>
          <w:rFonts w:ascii="Times New Roman" w:hAnsi="Times New Roman" w:cs="Times New Roman"/>
          <w:sz w:val="24"/>
          <w:szCs w:val="24"/>
        </w:rPr>
        <w:lastRenderedPageBreak/>
        <w:t xml:space="preserve">workforce currently available. However, the parameters of how this should be done can only be decided through the development of a surplus analysis. </w:t>
      </w:r>
    </w:p>
    <w:tbl>
      <w:tblPr>
        <w:tblStyle w:val="TableGrid"/>
        <w:tblW w:w="0" w:type="auto"/>
        <w:tblLook w:val="04A0" w:firstRow="1" w:lastRow="0" w:firstColumn="1" w:lastColumn="0" w:noHBand="0" w:noVBand="1"/>
      </w:tblPr>
      <w:tblGrid>
        <w:gridCol w:w="2337"/>
        <w:gridCol w:w="2337"/>
        <w:gridCol w:w="2338"/>
        <w:gridCol w:w="2338"/>
      </w:tblGrid>
      <w:tr w:rsidR="001F0362" w:rsidTr="001F0362">
        <w:tc>
          <w:tcPr>
            <w:tcW w:w="2337" w:type="dxa"/>
          </w:tcPr>
          <w:p w:rsidR="001F0362" w:rsidRDefault="001F0362" w:rsidP="0020403D">
            <w:pPr>
              <w:spacing w:line="480" w:lineRule="auto"/>
              <w:rPr>
                <w:rFonts w:ascii="Times New Roman" w:hAnsi="Times New Roman" w:cs="Times New Roman"/>
                <w:sz w:val="24"/>
                <w:szCs w:val="24"/>
              </w:rPr>
            </w:pPr>
            <w:r>
              <w:rPr>
                <w:rFonts w:ascii="Times New Roman" w:hAnsi="Times New Roman" w:cs="Times New Roman"/>
                <w:sz w:val="24"/>
                <w:szCs w:val="24"/>
              </w:rPr>
              <w:t>Source</w:t>
            </w:r>
          </w:p>
        </w:tc>
        <w:tc>
          <w:tcPr>
            <w:tcW w:w="2337" w:type="dxa"/>
          </w:tcPr>
          <w:p w:rsidR="001F0362" w:rsidRDefault="001F0362" w:rsidP="0020403D">
            <w:pPr>
              <w:spacing w:line="480" w:lineRule="auto"/>
              <w:rPr>
                <w:rFonts w:ascii="Times New Roman" w:hAnsi="Times New Roman" w:cs="Times New Roman"/>
                <w:sz w:val="24"/>
                <w:szCs w:val="24"/>
              </w:rPr>
            </w:pPr>
            <w:r>
              <w:rPr>
                <w:rFonts w:ascii="Times New Roman" w:hAnsi="Times New Roman" w:cs="Times New Roman"/>
                <w:sz w:val="24"/>
                <w:szCs w:val="24"/>
              </w:rPr>
              <w:t>Skills needed</w:t>
            </w:r>
          </w:p>
        </w:tc>
        <w:tc>
          <w:tcPr>
            <w:tcW w:w="2338" w:type="dxa"/>
          </w:tcPr>
          <w:p w:rsidR="001F0362" w:rsidRDefault="001F0362" w:rsidP="0020403D">
            <w:pPr>
              <w:spacing w:line="480" w:lineRule="auto"/>
              <w:rPr>
                <w:rFonts w:ascii="Times New Roman" w:hAnsi="Times New Roman" w:cs="Times New Roman"/>
                <w:sz w:val="24"/>
                <w:szCs w:val="24"/>
              </w:rPr>
            </w:pPr>
            <w:r>
              <w:rPr>
                <w:rFonts w:ascii="Times New Roman" w:hAnsi="Times New Roman" w:cs="Times New Roman"/>
                <w:sz w:val="24"/>
                <w:szCs w:val="24"/>
              </w:rPr>
              <w:t>Number required(projected workforce population)</w:t>
            </w:r>
          </w:p>
        </w:tc>
        <w:tc>
          <w:tcPr>
            <w:tcW w:w="2338" w:type="dxa"/>
          </w:tcPr>
          <w:p w:rsidR="001F0362" w:rsidRDefault="001F0362" w:rsidP="0020403D">
            <w:pPr>
              <w:spacing w:line="480" w:lineRule="auto"/>
              <w:rPr>
                <w:rFonts w:ascii="Times New Roman" w:hAnsi="Times New Roman" w:cs="Times New Roman"/>
                <w:sz w:val="24"/>
                <w:szCs w:val="24"/>
              </w:rPr>
            </w:pPr>
            <w:r>
              <w:rPr>
                <w:rFonts w:ascii="Times New Roman" w:hAnsi="Times New Roman" w:cs="Times New Roman"/>
                <w:sz w:val="24"/>
                <w:szCs w:val="24"/>
              </w:rPr>
              <w:t>Timeline</w:t>
            </w:r>
          </w:p>
          <w:p w:rsidR="001F0362" w:rsidRDefault="001F0362" w:rsidP="0020403D">
            <w:pPr>
              <w:spacing w:line="480" w:lineRule="auto"/>
              <w:rPr>
                <w:rFonts w:ascii="Times New Roman" w:hAnsi="Times New Roman" w:cs="Times New Roman"/>
                <w:sz w:val="24"/>
                <w:szCs w:val="24"/>
              </w:rPr>
            </w:pPr>
          </w:p>
        </w:tc>
      </w:tr>
      <w:tr w:rsidR="001F0362" w:rsidTr="001F0362">
        <w:tc>
          <w:tcPr>
            <w:tcW w:w="2337" w:type="dxa"/>
          </w:tcPr>
          <w:p w:rsidR="001F0362" w:rsidRDefault="001F0362" w:rsidP="0020403D">
            <w:pPr>
              <w:spacing w:line="480" w:lineRule="auto"/>
              <w:rPr>
                <w:rFonts w:ascii="Times New Roman" w:hAnsi="Times New Roman" w:cs="Times New Roman"/>
                <w:sz w:val="24"/>
                <w:szCs w:val="24"/>
              </w:rPr>
            </w:pPr>
            <w:r>
              <w:rPr>
                <w:rFonts w:ascii="Times New Roman" w:hAnsi="Times New Roman" w:cs="Times New Roman"/>
                <w:sz w:val="24"/>
                <w:szCs w:val="24"/>
              </w:rPr>
              <w:t>Internal</w:t>
            </w:r>
          </w:p>
        </w:tc>
        <w:tc>
          <w:tcPr>
            <w:tcW w:w="2337" w:type="dxa"/>
          </w:tcPr>
          <w:p w:rsidR="001F0362" w:rsidRPr="00213BD6" w:rsidRDefault="001F0362" w:rsidP="001F0362">
            <w:pPr>
              <w:pStyle w:val="ListParagraph"/>
              <w:numPr>
                <w:ilvl w:val="0"/>
                <w:numId w:val="1"/>
              </w:numPr>
              <w:spacing w:line="480" w:lineRule="auto"/>
              <w:rPr>
                <w:rFonts w:ascii="Times New Roman" w:hAnsi="Times New Roman" w:cs="Times New Roman"/>
                <w:sz w:val="24"/>
                <w:szCs w:val="24"/>
              </w:rPr>
            </w:pPr>
            <w:r w:rsidRPr="00213BD6">
              <w:rPr>
                <w:rFonts w:ascii="Times New Roman" w:hAnsi="Times New Roman" w:cs="Times New Roman"/>
                <w:sz w:val="24"/>
                <w:szCs w:val="24"/>
              </w:rPr>
              <w:t>Improved efficiency through technology</w:t>
            </w:r>
          </w:p>
          <w:p w:rsidR="001F0362" w:rsidRDefault="001F0362" w:rsidP="001F0362">
            <w:pPr>
              <w:pStyle w:val="ListParagraph"/>
              <w:numPr>
                <w:ilvl w:val="0"/>
                <w:numId w:val="1"/>
              </w:numPr>
              <w:spacing w:line="480" w:lineRule="auto"/>
              <w:rPr>
                <w:rFonts w:ascii="Times New Roman" w:hAnsi="Times New Roman" w:cs="Times New Roman"/>
                <w:sz w:val="24"/>
                <w:szCs w:val="24"/>
              </w:rPr>
            </w:pPr>
            <w:r w:rsidRPr="00213BD6">
              <w:rPr>
                <w:rFonts w:ascii="Times New Roman" w:hAnsi="Times New Roman" w:cs="Times New Roman"/>
                <w:sz w:val="24"/>
                <w:szCs w:val="24"/>
              </w:rPr>
              <w:t>Use of advanced technology in laboratory technical skill and testing.</w:t>
            </w:r>
          </w:p>
          <w:p w:rsidR="001F0362" w:rsidRDefault="001F0362" w:rsidP="001F0362">
            <w:pPr>
              <w:spacing w:line="480" w:lineRule="auto"/>
              <w:rPr>
                <w:rFonts w:ascii="Times New Roman" w:hAnsi="Times New Roman" w:cs="Times New Roman"/>
                <w:sz w:val="24"/>
                <w:szCs w:val="24"/>
              </w:rPr>
            </w:pPr>
            <w:r>
              <w:rPr>
                <w:rFonts w:ascii="Times New Roman" w:hAnsi="Times New Roman" w:cs="Times New Roman"/>
                <w:sz w:val="24"/>
                <w:szCs w:val="24"/>
              </w:rPr>
              <w:t>Inter-departmental collaboration</w:t>
            </w:r>
          </w:p>
        </w:tc>
        <w:tc>
          <w:tcPr>
            <w:tcW w:w="2338" w:type="dxa"/>
          </w:tcPr>
          <w:p w:rsidR="001F0362" w:rsidRDefault="001F0362" w:rsidP="0020403D">
            <w:pPr>
              <w:spacing w:line="480" w:lineRule="auto"/>
              <w:rPr>
                <w:rFonts w:ascii="Times New Roman" w:hAnsi="Times New Roman" w:cs="Times New Roman"/>
                <w:sz w:val="24"/>
                <w:szCs w:val="24"/>
              </w:rPr>
            </w:pPr>
            <w:r>
              <w:rPr>
                <w:rFonts w:ascii="Times New Roman" w:hAnsi="Times New Roman" w:cs="Times New Roman"/>
                <w:sz w:val="24"/>
                <w:szCs w:val="24"/>
              </w:rPr>
              <w:t>50, 000</w:t>
            </w:r>
          </w:p>
        </w:tc>
        <w:tc>
          <w:tcPr>
            <w:tcW w:w="2338" w:type="dxa"/>
          </w:tcPr>
          <w:p w:rsidR="001F0362" w:rsidRDefault="001F0362" w:rsidP="0020403D">
            <w:pPr>
              <w:spacing w:line="480" w:lineRule="auto"/>
              <w:rPr>
                <w:rFonts w:ascii="Times New Roman" w:hAnsi="Times New Roman" w:cs="Times New Roman"/>
                <w:sz w:val="24"/>
                <w:szCs w:val="24"/>
              </w:rPr>
            </w:pPr>
            <w:r>
              <w:rPr>
                <w:rFonts w:ascii="Times New Roman" w:hAnsi="Times New Roman" w:cs="Times New Roman"/>
                <w:sz w:val="24"/>
                <w:szCs w:val="24"/>
              </w:rPr>
              <w:t>5years</w:t>
            </w:r>
          </w:p>
        </w:tc>
      </w:tr>
      <w:tr w:rsidR="001F0362" w:rsidTr="001F0362">
        <w:tc>
          <w:tcPr>
            <w:tcW w:w="2337" w:type="dxa"/>
          </w:tcPr>
          <w:p w:rsidR="001F0362" w:rsidRDefault="001F0362" w:rsidP="0020403D">
            <w:pPr>
              <w:spacing w:line="480" w:lineRule="auto"/>
              <w:rPr>
                <w:rFonts w:ascii="Times New Roman" w:hAnsi="Times New Roman" w:cs="Times New Roman"/>
                <w:sz w:val="24"/>
                <w:szCs w:val="24"/>
              </w:rPr>
            </w:pPr>
            <w:r>
              <w:rPr>
                <w:rFonts w:ascii="Times New Roman" w:hAnsi="Times New Roman" w:cs="Times New Roman"/>
                <w:sz w:val="24"/>
                <w:szCs w:val="24"/>
              </w:rPr>
              <w:t>External</w:t>
            </w:r>
          </w:p>
        </w:tc>
        <w:tc>
          <w:tcPr>
            <w:tcW w:w="2337" w:type="dxa"/>
          </w:tcPr>
          <w:p w:rsidR="001F0362" w:rsidRDefault="001F0362" w:rsidP="0020403D">
            <w:pPr>
              <w:spacing w:line="480" w:lineRule="auto"/>
              <w:rPr>
                <w:rFonts w:ascii="Times New Roman" w:hAnsi="Times New Roman" w:cs="Times New Roman"/>
                <w:sz w:val="24"/>
                <w:szCs w:val="24"/>
              </w:rPr>
            </w:pPr>
          </w:p>
        </w:tc>
        <w:tc>
          <w:tcPr>
            <w:tcW w:w="2338" w:type="dxa"/>
          </w:tcPr>
          <w:p w:rsidR="001F0362" w:rsidRDefault="001F0362" w:rsidP="0020403D">
            <w:pPr>
              <w:spacing w:line="480" w:lineRule="auto"/>
              <w:rPr>
                <w:rFonts w:ascii="Times New Roman" w:hAnsi="Times New Roman" w:cs="Times New Roman"/>
                <w:sz w:val="24"/>
                <w:szCs w:val="24"/>
              </w:rPr>
            </w:pPr>
            <w:r>
              <w:rPr>
                <w:rFonts w:ascii="Times New Roman" w:hAnsi="Times New Roman" w:cs="Times New Roman"/>
                <w:sz w:val="24"/>
                <w:szCs w:val="24"/>
              </w:rPr>
              <w:t>At least 5 new members in every department.</w:t>
            </w:r>
          </w:p>
        </w:tc>
        <w:tc>
          <w:tcPr>
            <w:tcW w:w="2338" w:type="dxa"/>
          </w:tcPr>
          <w:p w:rsidR="001F0362" w:rsidRDefault="001F0362" w:rsidP="0020403D">
            <w:pPr>
              <w:spacing w:line="480" w:lineRule="auto"/>
              <w:rPr>
                <w:rFonts w:ascii="Times New Roman" w:hAnsi="Times New Roman" w:cs="Times New Roman"/>
                <w:sz w:val="24"/>
                <w:szCs w:val="24"/>
              </w:rPr>
            </w:pPr>
            <w:r>
              <w:rPr>
                <w:rFonts w:ascii="Times New Roman" w:hAnsi="Times New Roman" w:cs="Times New Roman"/>
                <w:sz w:val="24"/>
                <w:szCs w:val="24"/>
              </w:rPr>
              <w:t>5years</w:t>
            </w:r>
          </w:p>
        </w:tc>
      </w:tr>
    </w:tbl>
    <w:p w:rsidR="001F0362" w:rsidRDefault="001F0362" w:rsidP="0020403D">
      <w:pPr>
        <w:spacing w:line="480" w:lineRule="auto"/>
        <w:rPr>
          <w:rFonts w:ascii="Times New Roman" w:hAnsi="Times New Roman" w:cs="Times New Roman"/>
          <w:sz w:val="24"/>
          <w:szCs w:val="24"/>
        </w:rPr>
      </w:pPr>
    </w:p>
    <w:p w:rsidR="001F0362" w:rsidRDefault="001F0362" w:rsidP="0020403D">
      <w:pPr>
        <w:spacing w:line="480" w:lineRule="auto"/>
        <w:rPr>
          <w:rFonts w:ascii="Times New Roman" w:hAnsi="Times New Roman" w:cs="Times New Roman"/>
          <w:sz w:val="24"/>
          <w:szCs w:val="24"/>
        </w:rPr>
      </w:pPr>
    </w:p>
    <w:p w:rsidR="001F0362" w:rsidRDefault="001F0362" w:rsidP="001B207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table above shows that the organization is able at least half all their existing staff in the application of new technology together with a projection of 15 new hires for the three main departments. The above analysis shows that the Air Force Material Command needs a lot of resources in order to be able to meet their workforce needs. However, the availability within the organization on a long term basis is very viable and hence to save on resources, it would increase turnover if they sourced internally for talent and used training and mentorship in order to grow the skills of their workforce. However, there may be instances where extremely good talent emerges in the external market within the five year timeline. Such an opportunity is worth exploring an external source for their workforce</w:t>
      </w:r>
      <w:r w:rsidR="00AB0868">
        <w:rPr>
          <w:rFonts w:ascii="Times New Roman" w:hAnsi="Times New Roman" w:cs="Times New Roman"/>
          <w:sz w:val="24"/>
          <w:szCs w:val="24"/>
        </w:rPr>
        <w:t xml:space="preserve"> (Bechet, 2008)</w:t>
      </w:r>
      <w:r>
        <w:rPr>
          <w:rFonts w:ascii="Times New Roman" w:hAnsi="Times New Roman" w:cs="Times New Roman"/>
          <w:sz w:val="24"/>
          <w:szCs w:val="24"/>
        </w:rPr>
        <w:t>.</w:t>
      </w:r>
    </w:p>
    <w:p w:rsidR="001F0362" w:rsidRDefault="00317FCF" w:rsidP="001B2077">
      <w:pPr>
        <w:spacing w:line="480" w:lineRule="auto"/>
        <w:ind w:firstLine="720"/>
        <w:rPr>
          <w:rFonts w:ascii="Times New Roman" w:hAnsi="Times New Roman" w:cs="Times New Roman"/>
          <w:sz w:val="24"/>
          <w:szCs w:val="24"/>
        </w:rPr>
      </w:pPr>
      <w:r>
        <w:rPr>
          <w:rFonts w:ascii="Times New Roman" w:hAnsi="Times New Roman" w:cs="Times New Roman"/>
          <w:sz w:val="24"/>
          <w:szCs w:val="24"/>
        </w:rPr>
        <w:t>Developing of workforce</w:t>
      </w:r>
      <w:r w:rsidR="001F0362">
        <w:rPr>
          <w:rFonts w:ascii="Times New Roman" w:hAnsi="Times New Roman" w:cs="Times New Roman"/>
          <w:sz w:val="24"/>
          <w:szCs w:val="24"/>
        </w:rPr>
        <w:t xml:space="preserve"> Strategies: </w:t>
      </w:r>
      <w:r w:rsidR="005B5AA3">
        <w:rPr>
          <w:rFonts w:ascii="Times New Roman" w:hAnsi="Times New Roman" w:cs="Times New Roman"/>
          <w:sz w:val="24"/>
          <w:szCs w:val="24"/>
        </w:rPr>
        <w:t xml:space="preserve">This is the point where the organization develops specific departmental personnel targets that are in line with the objective of the workforce plan. </w:t>
      </w:r>
      <w:r w:rsidR="001B2077">
        <w:rPr>
          <w:rFonts w:ascii="Times New Roman" w:hAnsi="Times New Roman" w:cs="Times New Roman"/>
          <w:sz w:val="24"/>
          <w:szCs w:val="24"/>
        </w:rPr>
        <w:t>After the analysis on the needs and challenges the organization may face in the future, there is need to develop strategies that directly address them. Strategies are developed in most instances around specific issues within the workplace and the overall goals and objectives of the workforce plan. The objectives of the workforce plan have to be in line with organizational goals in order to avoid conflicts.</w:t>
      </w:r>
      <w:r w:rsidR="00DB5276">
        <w:rPr>
          <w:rFonts w:ascii="Times New Roman" w:hAnsi="Times New Roman" w:cs="Times New Roman"/>
          <w:sz w:val="24"/>
          <w:szCs w:val="24"/>
        </w:rPr>
        <w:t xml:space="preserve"> In the case of the Air Force Material Command, the main issue has to deal with technological versatility. This issue will require a single cluster strategy in order to avoid complexities of application and maximize its applicability in the future.</w:t>
      </w:r>
    </w:p>
    <w:p w:rsidR="00DB5276" w:rsidRDefault="00DB5276" w:rsidP="001B2077">
      <w:pPr>
        <w:spacing w:line="480" w:lineRule="auto"/>
        <w:ind w:firstLine="720"/>
        <w:rPr>
          <w:rFonts w:ascii="Times New Roman" w:hAnsi="Times New Roman" w:cs="Times New Roman"/>
          <w:sz w:val="24"/>
          <w:szCs w:val="24"/>
        </w:rPr>
      </w:pPr>
    </w:p>
    <w:p w:rsidR="00DB5276" w:rsidRDefault="00DB5276" w:rsidP="001B2077">
      <w:pPr>
        <w:spacing w:line="480" w:lineRule="auto"/>
        <w:ind w:firstLine="720"/>
        <w:rPr>
          <w:rFonts w:ascii="Times New Roman" w:hAnsi="Times New Roman" w:cs="Times New Roman"/>
          <w:sz w:val="24"/>
          <w:szCs w:val="24"/>
        </w:rPr>
      </w:pPr>
    </w:p>
    <w:p w:rsidR="00DB5276" w:rsidRDefault="00DB5276" w:rsidP="001B2077">
      <w:pPr>
        <w:spacing w:line="480" w:lineRule="auto"/>
        <w:ind w:firstLine="720"/>
        <w:rPr>
          <w:rFonts w:ascii="Times New Roman" w:hAnsi="Times New Roman" w:cs="Times New Roman"/>
          <w:sz w:val="24"/>
          <w:szCs w:val="24"/>
        </w:rPr>
      </w:pPr>
    </w:p>
    <w:p w:rsidR="00DB5276" w:rsidRDefault="00DB5276" w:rsidP="001B2077">
      <w:pPr>
        <w:spacing w:line="480" w:lineRule="auto"/>
        <w:ind w:firstLine="720"/>
        <w:rPr>
          <w:rFonts w:ascii="Times New Roman" w:hAnsi="Times New Roman" w:cs="Times New Roman"/>
          <w:sz w:val="24"/>
          <w:szCs w:val="24"/>
        </w:rPr>
      </w:pPr>
    </w:p>
    <w:p w:rsidR="00DB5276" w:rsidRDefault="00317FCF" w:rsidP="001B207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First strategy that can be implemented is the retention strategy. The specialized skills requirement that is present in the organization means that talent and experience are important aspects in developing the workforce. Retention is a strategy that ensures that workers who have gained some kind of specialized skills and grown to become experts should be retained at all costs. The advantage of having a workforce with such individuals are key in ensuring that the organization is able to perform its core mandate. Another strategy is the succession strategy. As stated before in the recommendations, successions a key aspect in the process of an organization that is developing the versatility of its workforce. Such a strategy creates an environment where the pool of prospective replacements for a specific job type is available. The strategy also provides an opportunity for the creation of a training program within the </w:t>
      </w:r>
      <w:r w:rsidR="00814D98">
        <w:rPr>
          <w:rFonts w:ascii="Times New Roman" w:hAnsi="Times New Roman" w:cs="Times New Roman"/>
          <w:sz w:val="24"/>
          <w:szCs w:val="24"/>
        </w:rPr>
        <w:t>organization, which</w:t>
      </w:r>
      <w:r>
        <w:rPr>
          <w:rFonts w:ascii="Times New Roman" w:hAnsi="Times New Roman" w:cs="Times New Roman"/>
          <w:sz w:val="24"/>
          <w:szCs w:val="24"/>
        </w:rPr>
        <w:t xml:space="preserve"> can be tailored to meet future workforce needs</w:t>
      </w:r>
      <w:r w:rsidR="00AB0868">
        <w:rPr>
          <w:rFonts w:ascii="Times New Roman" w:hAnsi="Times New Roman" w:cs="Times New Roman"/>
          <w:sz w:val="24"/>
          <w:szCs w:val="24"/>
        </w:rPr>
        <w:t xml:space="preserve"> (Bechet, 2008)</w:t>
      </w:r>
      <w:r>
        <w:rPr>
          <w:rFonts w:ascii="Times New Roman" w:hAnsi="Times New Roman" w:cs="Times New Roman"/>
          <w:sz w:val="24"/>
          <w:szCs w:val="24"/>
        </w:rPr>
        <w:t>.</w:t>
      </w:r>
    </w:p>
    <w:p w:rsidR="00DF0DC1" w:rsidRDefault="00814D98" w:rsidP="00DF0DC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key strategy is the development of a </w:t>
      </w:r>
      <w:r w:rsidR="008E6E74">
        <w:rPr>
          <w:rFonts w:ascii="Times New Roman" w:hAnsi="Times New Roman" w:cs="Times New Roman"/>
          <w:sz w:val="24"/>
          <w:szCs w:val="24"/>
        </w:rPr>
        <w:t xml:space="preserve">management </w:t>
      </w:r>
      <w:r>
        <w:rPr>
          <w:rFonts w:ascii="Times New Roman" w:hAnsi="Times New Roman" w:cs="Times New Roman"/>
          <w:sz w:val="24"/>
          <w:szCs w:val="24"/>
        </w:rPr>
        <w:t xml:space="preserve">training program. Such a program is developed in order to be able to access new and external talent. </w:t>
      </w:r>
      <w:r w:rsidR="008E6E74">
        <w:rPr>
          <w:rFonts w:ascii="Times New Roman" w:hAnsi="Times New Roman" w:cs="Times New Roman"/>
          <w:sz w:val="24"/>
          <w:szCs w:val="24"/>
        </w:rPr>
        <w:t xml:space="preserve">This is a proactive strategy that creates relationships with individuals available within the workforce supply. Such relationships are aimed at growing the workforce pool and allowing the organization to identify any talent that may be useful in achieving their goals and objectives. This context is a </w:t>
      </w:r>
      <w:r w:rsidR="002717CB">
        <w:rPr>
          <w:rFonts w:ascii="Times New Roman" w:hAnsi="Times New Roman" w:cs="Times New Roman"/>
          <w:sz w:val="24"/>
          <w:szCs w:val="24"/>
        </w:rPr>
        <w:t>practical method,</w:t>
      </w:r>
      <w:r w:rsidR="008E6E74">
        <w:rPr>
          <w:rFonts w:ascii="Times New Roman" w:hAnsi="Times New Roman" w:cs="Times New Roman"/>
          <w:sz w:val="24"/>
          <w:szCs w:val="24"/>
        </w:rPr>
        <w:t xml:space="preserve"> where any new talent that is recruited would have gotten the necessary training </w:t>
      </w:r>
      <w:r w:rsidR="00DF0DC1">
        <w:rPr>
          <w:rFonts w:ascii="Times New Roman" w:hAnsi="Times New Roman" w:cs="Times New Roman"/>
          <w:sz w:val="24"/>
          <w:szCs w:val="24"/>
        </w:rPr>
        <w:t xml:space="preserve">and can get to work immediately. </w:t>
      </w:r>
    </w:p>
    <w:p w:rsidR="00DF0DC1" w:rsidRDefault="00DF0DC1" w:rsidP="00DF0DC1">
      <w:pPr>
        <w:spacing w:line="480" w:lineRule="auto"/>
        <w:ind w:firstLine="720"/>
        <w:rPr>
          <w:rFonts w:ascii="Times New Roman" w:hAnsi="Times New Roman" w:cs="Times New Roman"/>
          <w:sz w:val="24"/>
          <w:szCs w:val="24"/>
        </w:rPr>
      </w:pPr>
    </w:p>
    <w:p w:rsidR="00DF0DC1" w:rsidRDefault="00DF0DC1" w:rsidP="00DF0DC1">
      <w:pPr>
        <w:spacing w:line="480" w:lineRule="auto"/>
        <w:ind w:firstLine="720"/>
        <w:rPr>
          <w:rFonts w:ascii="Times New Roman" w:hAnsi="Times New Roman" w:cs="Times New Roman"/>
          <w:sz w:val="24"/>
          <w:szCs w:val="24"/>
        </w:rPr>
      </w:pPr>
    </w:p>
    <w:p w:rsidR="00DF0DC1" w:rsidRDefault="00DF0DC1" w:rsidP="00DF0DC1">
      <w:pPr>
        <w:spacing w:line="480" w:lineRule="auto"/>
        <w:ind w:firstLine="720"/>
        <w:rPr>
          <w:rFonts w:ascii="Times New Roman" w:hAnsi="Times New Roman" w:cs="Times New Roman"/>
          <w:sz w:val="24"/>
          <w:szCs w:val="24"/>
        </w:rPr>
      </w:pPr>
    </w:p>
    <w:p w:rsidR="00850823" w:rsidRDefault="00850823" w:rsidP="00850823">
      <w:pPr>
        <w:spacing w:line="480" w:lineRule="auto"/>
        <w:rPr>
          <w:rFonts w:ascii="Times New Roman" w:hAnsi="Times New Roman" w:cs="Times New Roman"/>
          <w:sz w:val="24"/>
          <w:szCs w:val="24"/>
        </w:rPr>
      </w:pPr>
    </w:p>
    <w:p w:rsidR="00DF0DC1" w:rsidRDefault="00DF0DC1" w:rsidP="00DF0DC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Developing an Action plan</w:t>
      </w:r>
      <w:r w:rsidR="00850823">
        <w:rPr>
          <w:rFonts w:ascii="Times New Roman" w:hAnsi="Times New Roman" w:cs="Times New Roman"/>
          <w:sz w:val="24"/>
          <w:szCs w:val="24"/>
        </w:rPr>
        <w:t xml:space="preserve">: In this step of the workforce plan, there are several detailed aspects that have to be addressed that will foster implementation. This is the </w:t>
      </w:r>
      <w:r>
        <w:rPr>
          <w:rFonts w:ascii="Times New Roman" w:hAnsi="Times New Roman" w:cs="Times New Roman"/>
          <w:sz w:val="24"/>
          <w:szCs w:val="24"/>
        </w:rPr>
        <w:t xml:space="preserve">step of the workforce plan and can be defined as the implementation step. It defines how all the aspects within the workforce are going to be implemented. It also gives an overview of the roles that different individuals within the workforce are going to play. </w:t>
      </w:r>
      <w:r w:rsidR="00E52CBD">
        <w:rPr>
          <w:rFonts w:ascii="Times New Roman" w:hAnsi="Times New Roman" w:cs="Times New Roman"/>
          <w:sz w:val="24"/>
          <w:szCs w:val="24"/>
        </w:rPr>
        <w:t>The first thing to establish is what exactly needs to be accomplished in the implementation of the action plan. In the case of the Air Force Material Command what needs to be accomplished is,</w:t>
      </w:r>
    </w:p>
    <w:p w:rsidR="00E52CBD" w:rsidRPr="00E52CBD" w:rsidRDefault="00E52CBD" w:rsidP="00E52CBD">
      <w:pPr>
        <w:pStyle w:val="ListParagraph"/>
        <w:numPr>
          <w:ilvl w:val="0"/>
          <w:numId w:val="4"/>
        </w:numPr>
        <w:spacing w:line="480" w:lineRule="auto"/>
        <w:rPr>
          <w:rFonts w:ascii="Times New Roman" w:hAnsi="Times New Roman" w:cs="Times New Roman"/>
          <w:sz w:val="24"/>
          <w:szCs w:val="24"/>
        </w:rPr>
      </w:pPr>
      <w:r w:rsidRPr="00E52CBD">
        <w:rPr>
          <w:rFonts w:ascii="Times New Roman" w:hAnsi="Times New Roman" w:cs="Times New Roman"/>
          <w:sz w:val="24"/>
          <w:szCs w:val="24"/>
        </w:rPr>
        <w:t xml:space="preserve">To increase the adaptability of the current workforce to different changes in technology </w:t>
      </w:r>
    </w:p>
    <w:p w:rsidR="00E52CBD" w:rsidRPr="00E52CBD" w:rsidRDefault="00E52CBD" w:rsidP="00E52CBD">
      <w:pPr>
        <w:pStyle w:val="ListParagraph"/>
        <w:numPr>
          <w:ilvl w:val="0"/>
          <w:numId w:val="4"/>
        </w:numPr>
        <w:spacing w:line="480" w:lineRule="auto"/>
        <w:rPr>
          <w:rFonts w:ascii="Times New Roman" w:hAnsi="Times New Roman" w:cs="Times New Roman"/>
          <w:sz w:val="24"/>
          <w:szCs w:val="24"/>
        </w:rPr>
      </w:pPr>
      <w:r w:rsidRPr="00E52CBD">
        <w:rPr>
          <w:rFonts w:ascii="Times New Roman" w:hAnsi="Times New Roman" w:cs="Times New Roman"/>
          <w:sz w:val="24"/>
          <w:szCs w:val="24"/>
        </w:rPr>
        <w:t>To increase the turnover of the workforce by increase the versatility of their skill sets in relation to changes in technology</w:t>
      </w:r>
      <w:r w:rsidR="00AB0868">
        <w:rPr>
          <w:rFonts w:ascii="Times New Roman" w:hAnsi="Times New Roman" w:cs="Times New Roman"/>
          <w:sz w:val="24"/>
          <w:szCs w:val="24"/>
        </w:rPr>
        <w:t xml:space="preserve"> (Bechet, 2008)</w:t>
      </w:r>
      <w:r w:rsidRPr="00E52CBD">
        <w:rPr>
          <w:rFonts w:ascii="Times New Roman" w:hAnsi="Times New Roman" w:cs="Times New Roman"/>
          <w:sz w:val="24"/>
          <w:szCs w:val="24"/>
        </w:rPr>
        <w:t>.</w:t>
      </w:r>
    </w:p>
    <w:p w:rsidR="00DF0DC1" w:rsidRDefault="0085438B" w:rsidP="00DF0DC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timeline for this activities as per the surplus analysis is five years. This gives ample time for the team to perform their current duties and get the necessary training at the same time. It also gives the organization enough time to get the resources in line to implement internal strategies as well as external ones. At this step the organization also</w:t>
      </w:r>
      <w:r w:rsidR="00150A27">
        <w:rPr>
          <w:rFonts w:ascii="Times New Roman" w:hAnsi="Times New Roman" w:cs="Times New Roman"/>
          <w:sz w:val="24"/>
          <w:szCs w:val="24"/>
        </w:rPr>
        <w:t xml:space="preserve"> </w:t>
      </w:r>
      <w:r>
        <w:rPr>
          <w:rFonts w:ascii="Times New Roman" w:hAnsi="Times New Roman" w:cs="Times New Roman"/>
          <w:sz w:val="24"/>
          <w:szCs w:val="24"/>
        </w:rPr>
        <w:t>needs to</w:t>
      </w:r>
      <w:r w:rsidR="00150A27">
        <w:rPr>
          <w:rFonts w:ascii="Times New Roman" w:hAnsi="Times New Roman" w:cs="Times New Roman"/>
          <w:sz w:val="24"/>
          <w:szCs w:val="24"/>
        </w:rPr>
        <w:t xml:space="preserve"> </w:t>
      </w:r>
      <w:r>
        <w:rPr>
          <w:rFonts w:ascii="Times New Roman" w:hAnsi="Times New Roman" w:cs="Times New Roman"/>
          <w:sz w:val="24"/>
          <w:szCs w:val="24"/>
        </w:rPr>
        <w:t xml:space="preserve">make specifications of the </w:t>
      </w:r>
      <w:r w:rsidR="00150A27">
        <w:rPr>
          <w:rFonts w:ascii="Times New Roman" w:hAnsi="Times New Roman" w:cs="Times New Roman"/>
          <w:sz w:val="24"/>
          <w:szCs w:val="24"/>
        </w:rPr>
        <w:t xml:space="preserve">specific </w:t>
      </w:r>
      <w:r>
        <w:rPr>
          <w:rFonts w:ascii="Times New Roman" w:hAnsi="Times New Roman" w:cs="Times New Roman"/>
          <w:sz w:val="24"/>
          <w:szCs w:val="24"/>
        </w:rPr>
        <w:t>individuals that will perform this functions and be tasked with implementing them.</w:t>
      </w:r>
      <w:r w:rsidR="00680978">
        <w:rPr>
          <w:rFonts w:ascii="Times New Roman" w:hAnsi="Times New Roman" w:cs="Times New Roman"/>
          <w:sz w:val="24"/>
          <w:szCs w:val="24"/>
        </w:rPr>
        <w:t xml:space="preserve"> </w:t>
      </w:r>
      <w:r w:rsidR="00DF0B67">
        <w:rPr>
          <w:rFonts w:ascii="Times New Roman" w:hAnsi="Times New Roman" w:cs="Times New Roman"/>
          <w:sz w:val="24"/>
          <w:szCs w:val="24"/>
        </w:rPr>
        <w:t>For instance within Air Force Material Command, the human resource officials would create an official action plan. There has to a chief program manager who will supervise the key training aspects in the plan. The program manager delegates to different training managers on a departmental basis. Recruitment should also be done through a recruitment manager who develops a framework and analyses different candidates to determine if they meet the requirements</w:t>
      </w:r>
      <w:r w:rsidR="00AB0868">
        <w:rPr>
          <w:rFonts w:ascii="Times New Roman" w:hAnsi="Times New Roman" w:cs="Times New Roman"/>
          <w:sz w:val="24"/>
          <w:szCs w:val="24"/>
        </w:rPr>
        <w:t xml:space="preserve"> (Vogel et al 2012)</w:t>
      </w:r>
      <w:bookmarkStart w:id="0" w:name="_GoBack"/>
      <w:bookmarkEnd w:id="0"/>
      <w:r w:rsidR="00DF0B67">
        <w:rPr>
          <w:rFonts w:ascii="Times New Roman" w:hAnsi="Times New Roman" w:cs="Times New Roman"/>
          <w:sz w:val="24"/>
          <w:szCs w:val="24"/>
        </w:rPr>
        <w:t>.</w:t>
      </w:r>
    </w:p>
    <w:p w:rsidR="008E6E74" w:rsidRDefault="008E6E74" w:rsidP="001B2077">
      <w:pPr>
        <w:spacing w:line="480" w:lineRule="auto"/>
        <w:ind w:firstLine="720"/>
        <w:rPr>
          <w:rFonts w:ascii="Times New Roman" w:hAnsi="Times New Roman" w:cs="Times New Roman"/>
          <w:sz w:val="24"/>
          <w:szCs w:val="24"/>
        </w:rPr>
      </w:pPr>
    </w:p>
    <w:p w:rsidR="008E6E74" w:rsidRDefault="004210C9" w:rsidP="001B207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Benefits of the workforce plan</w:t>
      </w:r>
    </w:p>
    <w:p w:rsidR="004210C9" w:rsidRDefault="004210C9" w:rsidP="001B207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benefit is that the plan is proactive. This means that it is not focused on the implementation. With a proactive perspective, the Air Force Material Command will be able to anticipate any new changes that may occur or affect the implementation of the workforce plan. Once they anticipate such changes they will be able adapt appropriately.</w:t>
      </w:r>
      <w:r w:rsidR="00451318">
        <w:rPr>
          <w:rFonts w:ascii="Times New Roman" w:hAnsi="Times New Roman" w:cs="Times New Roman"/>
          <w:sz w:val="24"/>
          <w:szCs w:val="24"/>
        </w:rPr>
        <w:t xml:space="preserve"> The second benefit of the workforce plan is that it is able to focus on the main issue. This allows the organization to make specialized recommendations for the issue. It also avoids the use of resources on irrelevant activities that will not have an impact on the workforce. The organization can tailor the workforce plan to address the issue fully and in a manner that is highly beneficial to its functionality. </w:t>
      </w:r>
    </w:p>
    <w:p w:rsidR="005004C6" w:rsidRDefault="005004C6" w:rsidP="001B20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development of workforce strategies can be tailor made for specific jobs as opposed to making a generalized strategy. This makes the process more productive in terms of the results that it will ultimately yield. </w:t>
      </w:r>
      <w:r w:rsidR="00636E71">
        <w:rPr>
          <w:rFonts w:ascii="Times New Roman" w:hAnsi="Times New Roman" w:cs="Times New Roman"/>
          <w:sz w:val="24"/>
          <w:szCs w:val="24"/>
        </w:rPr>
        <w:t>The workforce also gives the organization an opportunity to define issues and create strategies on an ongoing basis. Ultimately when it comes to adaptability and change, real time adjustments give an organization the competitive advantage that is unmatched. With a workforce plan there is a clear defined structure on different issues and solutions. This same structures can easily be adjusted and applied to emerging issues in the future and save the organization time and resources of trying to identify and define new issues. The key thing to not here is that the focus is planning and acting and not reporting. This has great advantages in organizational versatility and ability to develop skill sets to match emerging trends especially in technology.</w:t>
      </w:r>
    </w:p>
    <w:p w:rsidR="00636E71" w:rsidRDefault="00636E71" w:rsidP="001B2077">
      <w:pPr>
        <w:spacing w:line="480" w:lineRule="auto"/>
        <w:ind w:firstLine="720"/>
        <w:rPr>
          <w:rFonts w:ascii="Times New Roman" w:hAnsi="Times New Roman" w:cs="Times New Roman"/>
          <w:sz w:val="24"/>
          <w:szCs w:val="24"/>
        </w:rPr>
      </w:pPr>
    </w:p>
    <w:p w:rsidR="00636E71" w:rsidRDefault="00636E71" w:rsidP="00CD658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This approach is very well tailored to solve problems through building and developing the necessary capacity. It also allows for full functionality parallel to activities and strategies that are aimed to solve problems. This way the organization is able to make changes even when it cannot be able to mobilize extra resources for such an exercise.</w:t>
      </w:r>
    </w:p>
    <w:p w:rsidR="00636E71" w:rsidRDefault="00636E71" w:rsidP="001B2077">
      <w:pPr>
        <w:spacing w:line="480" w:lineRule="auto"/>
        <w:ind w:firstLine="720"/>
        <w:rPr>
          <w:rFonts w:ascii="Times New Roman" w:hAnsi="Times New Roman" w:cs="Times New Roman"/>
          <w:sz w:val="24"/>
          <w:szCs w:val="24"/>
        </w:rPr>
      </w:pPr>
      <w:r>
        <w:rPr>
          <w:rFonts w:ascii="Times New Roman" w:hAnsi="Times New Roman" w:cs="Times New Roman"/>
          <w:sz w:val="24"/>
          <w:szCs w:val="24"/>
        </w:rPr>
        <w:t>Criticisms of a workforce plan</w:t>
      </w:r>
    </w:p>
    <w:p w:rsidR="00636E71" w:rsidRDefault="00CD6586" w:rsidP="001B20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development of a workforce plan tries to anticipate the future skills that will be needed in order to train and be well prepared. This however is a very difficult thing to achieve since predictions in industry changes are moving at a high rate. An organization cannot be able to anticipate all changes. For instance the Air Force is anticipating technological changes, this may be true. However, which technological changes are actually going to take place? Difficulty in determining this creates an issue on the training process and action plans. Another criticism is that this process invests a lot of resources that may not be readily available or may not yield the projected turnover. </w:t>
      </w:r>
    </w:p>
    <w:p w:rsidR="00CD6586" w:rsidRDefault="00CD6586" w:rsidP="001B2077">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Conclusion</w:t>
      </w:r>
    </w:p>
    <w:p w:rsidR="00CD6586" w:rsidRDefault="00CD6586" w:rsidP="001B2077">
      <w:pPr>
        <w:spacing w:line="480" w:lineRule="auto"/>
        <w:ind w:firstLine="720"/>
        <w:rPr>
          <w:rFonts w:ascii="Times New Roman" w:hAnsi="Times New Roman" w:cs="Times New Roman"/>
          <w:sz w:val="24"/>
          <w:szCs w:val="24"/>
        </w:rPr>
      </w:pPr>
      <w:r>
        <w:rPr>
          <w:rFonts w:ascii="Times New Roman" w:hAnsi="Times New Roman" w:cs="Times New Roman"/>
          <w:sz w:val="24"/>
          <w:szCs w:val="24"/>
        </w:rPr>
        <w:t>Creating a workforce plan has both benefits and a few criticism that may discourage an organization from implementing it. However, the benefits far outweigh the criticisms. The key thing to note is change. A workforce plan needs to be able to adapt otherwise it becomes redundant and hence a waste of resource. The Air Force Material Command is in an industry that is anticipated to experience a lot of changes. The workforce plan that has been developed in this paper will give the organization an excellent opportunity to emerge successful through all the changes.</w:t>
      </w:r>
    </w:p>
    <w:p w:rsidR="008E6E74" w:rsidRDefault="008E6E74" w:rsidP="001B2077">
      <w:pPr>
        <w:spacing w:line="480" w:lineRule="auto"/>
        <w:ind w:firstLine="720"/>
        <w:rPr>
          <w:rFonts w:ascii="Times New Roman" w:hAnsi="Times New Roman" w:cs="Times New Roman"/>
          <w:sz w:val="24"/>
          <w:szCs w:val="24"/>
        </w:rPr>
      </w:pPr>
    </w:p>
    <w:p w:rsidR="008E6E74" w:rsidRDefault="005F156C" w:rsidP="001B207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References</w:t>
      </w:r>
    </w:p>
    <w:p w:rsidR="00AB0868" w:rsidRDefault="00AB0868" w:rsidP="001B2077">
      <w:pPr>
        <w:spacing w:line="480" w:lineRule="auto"/>
        <w:ind w:firstLine="720"/>
        <w:rPr>
          <w:rFonts w:ascii="Times New Roman" w:hAnsi="Times New Roman" w:cs="Times New Roman"/>
          <w:sz w:val="24"/>
          <w:szCs w:val="24"/>
        </w:rPr>
      </w:pPr>
      <w:r>
        <w:rPr>
          <w:rFonts w:ascii="Arial" w:hAnsi="Arial" w:cs="Arial"/>
          <w:color w:val="222222"/>
          <w:sz w:val="20"/>
          <w:szCs w:val="20"/>
          <w:shd w:val="clear" w:color="auto" w:fill="FFFFFF"/>
        </w:rPr>
        <w:t>Bechet, T. P. (2008). </w:t>
      </w:r>
      <w:r>
        <w:rPr>
          <w:rFonts w:ascii="Arial" w:hAnsi="Arial" w:cs="Arial"/>
          <w:i/>
          <w:iCs/>
          <w:color w:val="222222"/>
          <w:sz w:val="20"/>
          <w:szCs w:val="20"/>
          <w:shd w:val="clear" w:color="auto" w:fill="FFFFFF"/>
        </w:rPr>
        <w:t>Strategic staffing: A comprehensive system for effective workforce planning</w:t>
      </w:r>
      <w:r>
        <w:rPr>
          <w:rFonts w:ascii="Arial" w:hAnsi="Arial" w:cs="Arial"/>
          <w:color w:val="222222"/>
          <w:sz w:val="20"/>
          <w:szCs w:val="20"/>
          <w:shd w:val="clear" w:color="auto" w:fill="FFFFFF"/>
        </w:rPr>
        <w:t>. AMACOM Div American Mgmt Assn.</w:t>
      </w:r>
    </w:p>
    <w:p w:rsidR="005F156C" w:rsidRDefault="005F156C" w:rsidP="001B2077">
      <w:pPr>
        <w:spacing w:line="480" w:lineRule="auto"/>
        <w:ind w:firstLine="720"/>
        <w:rPr>
          <w:rFonts w:ascii="Arial" w:hAnsi="Arial" w:cs="Arial"/>
          <w:color w:val="222222"/>
          <w:sz w:val="20"/>
          <w:szCs w:val="20"/>
          <w:shd w:val="clear" w:color="auto" w:fill="FFFFFF"/>
        </w:rPr>
      </w:pPr>
      <w:r>
        <w:rPr>
          <w:rFonts w:ascii="Arial" w:hAnsi="Arial" w:cs="Arial"/>
          <w:color w:val="222222"/>
          <w:sz w:val="20"/>
          <w:szCs w:val="20"/>
          <w:shd w:val="clear" w:color="auto" w:fill="FFFFFF"/>
        </w:rPr>
        <w:t>Bratton, J., &amp; Gold, J. (2017). </w:t>
      </w:r>
      <w:r>
        <w:rPr>
          <w:rFonts w:ascii="Arial" w:hAnsi="Arial" w:cs="Arial"/>
          <w:i/>
          <w:iCs/>
          <w:color w:val="222222"/>
          <w:sz w:val="20"/>
          <w:szCs w:val="20"/>
          <w:shd w:val="clear" w:color="auto" w:fill="FFFFFF"/>
        </w:rPr>
        <w:t>Human resource management: theory and practice</w:t>
      </w:r>
      <w:r>
        <w:rPr>
          <w:rFonts w:ascii="Arial" w:hAnsi="Arial" w:cs="Arial"/>
          <w:color w:val="222222"/>
          <w:sz w:val="20"/>
          <w:szCs w:val="20"/>
          <w:shd w:val="clear" w:color="auto" w:fill="FFFFFF"/>
        </w:rPr>
        <w:t>. Palgrave.</w:t>
      </w:r>
    </w:p>
    <w:p w:rsidR="005F156C" w:rsidRDefault="002717CB" w:rsidP="001B2077">
      <w:pPr>
        <w:spacing w:line="480" w:lineRule="auto"/>
        <w:ind w:firstLine="720"/>
        <w:rPr>
          <w:rFonts w:ascii="Arial" w:hAnsi="Arial" w:cs="Arial"/>
          <w:color w:val="222222"/>
          <w:sz w:val="20"/>
          <w:szCs w:val="20"/>
          <w:shd w:val="clear" w:color="auto" w:fill="FFFFFF"/>
        </w:rPr>
      </w:pPr>
      <w:r>
        <w:rPr>
          <w:rFonts w:ascii="Arial" w:hAnsi="Arial" w:cs="Arial"/>
          <w:color w:val="222222"/>
          <w:sz w:val="20"/>
          <w:szCs w:val="20"/>
          <w:shd w:val="clear" w:color="auto" w:fill="FFFFFF"/>
        </w:rPr>
        <w:t>Kerzner, H., &amp; Kerzner, H. R. (2017). </w:t>
      </w:r>
      <w:r>
        <w:rPr>
          <w:rFonts w:ascii="Arial" w:hAnsi="Arial" w:cs="Arial"/>
          <w:i/>
          <w:iCs/>
          <w:color w:val="222222"/>
          <w:sz w:val="20"/>
          <w:szCs w:val="20"/>
          <w:shd w:val="clear" w:color="auto" w:fill="FFFFFF"/>
        </w:rPr>
        <w:t>Project management: a systems approach to planning, scheduling, and controlling</w:t>
      </w:r>
      <w:r>
        <w:rPr>
          <w:rFonts w:ascii="Arial" w:hAnsi="Arial" w:cs="Arial"/>
          <w:color w:val="222222"/>
          <w:sz w:val="20"/>
          <w:szCs w:val="20"/>
          <w:shd w:val="clear" w:color="auto" w:fill="FFFFFF"/>
        </w:rPr>
        <w:t>. John Wiley &amp; Sons.</w:t>
      </w:r>
    </w:p>
    <w:p w:rsidR="002717CB" w:rsidRDefault="002717CB" w:rsidP="001B2077">
      <w:pPr>
        <w:spacing w:line="480" w:lineRule="auto"/>
        <w:ind w:firstLine="720"/>
        <w:rPr>
          <w:rFonts w:ascii="Arial" w:hAnsi="Arial" w:cs="Arial"/>
          <w:color w:val="222222"/>
          <w:sz w:val="20"/>
          <w:szCs w:val="20"/>
          <w:shd w:val="clear" w:color="auto" w:fill="FFFFFF"/>
        </w:rPr>
      </w:pPr>
      <w:r>
        <w:rPr>
          <w:rFonts w:ascii="Arial" w:hAnsi="Arial" w:cs="Arial"/>
          <w:color w:val="222222"/>
          <w:sz w:val="20"/>
          <w:szCs w:val="20"/>
          <w:shd w:val="clear" w:color="auto" w:fill="FFFFFF"/>
        </w:rPr>
        <w:t>Sparkman, R. (2018). </w:t>
      </w:r>
      <w:r>
        <w:rPr>
          <w:rFonts w:ascii="Arial" w:hAnsi="Arial" w:cs="Arial"/>
          <w:i/>
          <w:iCs/>
          <w:color w:val="222222"/>
          <w:sz w:val="20"/>
          <w:szCs w:val="20"/>
          <w:shd w:val="clear" w:color="auto" w:fill="FFFFFF"/>
        </w:rPr>
        <w:t>Strategic Workforce Planning: Developing Optimized Talent Strategies for Future Growth</w:t>
      </w:r>
      <w:r>
        <w:rPr>
          <w:rFonts w:ascii="Arial" w:hAnsi="Arial" w:cs="Arial"/>
          <w:color w:val="222222"/>
          <w:sz w:val="20"/>
          <w:szCs w:val="20"/>
          <w:shd w:val="clear" w:color="auto" w:fill="FFFFFF"/>
        </w:rPr>
        <w:t>. Kogan Page Publishers.</w:t>
      </w:r>
    </w:p>
    <w:p w:rsidR="00AB0868" w:rsidRDefault="00AB0868" w:rsidP="001B2077">
      <w:pPr>
        <w:spacing w:line="480" w:lineRule="auto"/>
        <w:ind w:firstLine="720"/>
        <w:rPr>
          <w:rFonts w:ascii="Times New Roman" w:hAnsi="Times New Roman" w:cs="Times New Roman"/>
          <w:sz w:val="24"/>
          <w:szCs w:val="24"/>
        </w:rPr>
      </w:pPr>
      <w:r>
        <w:rPr>
          <w:rFonts w:ascii="Arial" w:hAnsi="Arial" w:cs="Arial"/>
          <w:color w:val="222222"/>
          <w:sz w:val="20"/>
          <w:szCs w:val="20"/>
          <w:shd w:val="clear" w:color="auto" w:fill="FFFFFF"/>
        </w:rPr>
        <w:t>Bechet, T. P. (2008). </w:t>
      </w:r>
      <w:r>
        <w:rPr>
          <w:rFonts w:ascii="Arial" w:hAnsi="Arial" w:cs="Arial"/>
          <w:i/>
          <w:iCs/>
          <w:color w:val="222222"/>
          <w:sz w:val="20"/>
          <w:szCs w:val="20"/>
          <w:shd w:val="clear" w:color="auto" w:fill="FFFFFF"/>
        </w:rPr>
        <w:t>Strategic staffing: A comprehensive system for effective workforce planning</w:t>
      </w:r>
      <w:r>
        <w:rPr>
          <w:rFonts w:ascii="Arial" w:hAnsi="Arial" w:cs="Arial"/>
          <w:color w:val="222222"/>
          <w:sz w:val="20"/>
          <w:szCs w:val="20"/>
          <w:shd w:val="clear" w:color="auto" w:fill="FFFFFF"/>
        </w:rPr>
        <w:t>. AMACOM Div American Mgmt Assn.</w:t>
      </w:r>
    </w:p>
    <w:p w:rsidR="00814D98" w:rsidRDefault="008E6E74" w:rsidP="008E6E74">
      <w:pPr>
        <w:tabs>
          <w:tab w:val="left" w:pos="6136"/>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814D98" w:rsidRDefault="00814D98" w:rsidP="001B2077">
      <w:pPr>
        <w:spacing w:line="480" w:lineRule="auto"/>
        <w:ind w:firstLine="720"/>
        <w:rPr>
          <w:rFonts w:ascii="Times New Roman" w:hAnsi="Times New Roman" w:cs="Times New Roman"/>
          <w:sz w:val="24"/>
          <w:szCs w:val="24"/>
        </w:rPr>
      </w:pPr>
    </w:p>
    <w:p w:rsidR="001F0362" w:rsidRDefault="001F0362" w:rsidP="0020403D">
      <w:pPr>
        <w:spacing w:line="480" w:lineRule="auto"/>
        <w:rPr>
          <w:rFonts w:ascii="Times New Roman" w:hAnsi="Times New Roman" w:cs="Times New Roman"/>
          <w:sz w:val="24"/>
          <w:szCs w:val="24"/>
        </w:rPr>
      </w:pPr>
    </w:p>
    <w:p w:rsidR="005C5BD7" w:rsidRDefault="005C5BD7" w:rsidP="00BF0CD0">
      <w:pPr>
        <w:spacing w:line="480" w:lineRule="auto"/>
        <w:ind w:firstLine="720"/>
        <w:rPr>
          <w:rFonts w:ascii="Times New Roman" w:hAnsi="Times New Roman" w:cs="Times New Roman"/>
          <w:sz w:val="24"/>
          <w:szCs w:val="24"/>
        </w:rPr>
      </w:pPr>
    </w:p>
    <w:p w:rsidR="005C5BD7" w:rsidRDefault="005C5BD7" w:rsidP="00BF0CD0">
      <w:pPr>
        <w:spacing w:line="480" w:lineRule="auto"/>
        <w:ind w:firstLine="720"/>
        <w:rPr>
          <w:rFonts w:ascii="Times New Roman" w:hAnsi="Times New Roman" w:cs="Times New Roman"/>
          <w:sz w:val="24"/>
          <w:szCs w:val="24"/>
        </w:rPr>
      </w:pPr>
    </w:p>
    <w:p w:rsidR="005C5BD7" w:rsidRDefault="005C5BD7" w:rsidP="00BF0CD0">
      <w:pPr>
        <w:spacing w:line="480" w:lineRule="auto"/>
        <w:ind w:firstLine="720"/>
        <w:rPr>
          <w:rFonts w:ascii="Times New Roman" w:hAnsi="Times New Roman" w:cs="Times New Roman"/>
          <w:sz w:val="24"/>
          <w:szCs w:val="24"/>
        </w:rPr>
      </w:pPr>
    </w:p>
    <w:p w:rsidR="005C5BD7" w:rsidRDefault="005C5BD7" w:rsidP="00BF0CD0">
      <w:pPr>
        <w:spacing w:line="480" w:lineRule="auto"/>
        <w:ind w:firstLine="720"/>
        <w:rPr>
          <w:rFonts w:ascii="Times New Roman" w:hAnsi="Times New Roman" w:cs="Times New Roman"/>
          <w:sz w:val="24"/>
          <w:szCs w:val="24"/>
        </w:rPr>
      </w:pPr>
    </w:p>
    <w:p w:rsidR="00E01484" w:rsidRDefault="00E01484" w:rsidP="00BF0CD0">
      <w:pPr>
        <w:spacing w:line="480" w:lineRule="auto"/>
        <w:ind w:firstLine="720"/>
        <w:rPr>
          <w:rFonts w:ascii="Times New Roman" w:hAnsi="Times New Roman" w:cs="Times New Roman"/>
          <w:sz w:val="24"/>
          <w:szCs w:val="24"/>
        </w:rPr>
      </w:pPr>
    </w:p>
    <w:p w:rsidR="00E01484" w:rsidRDefault="00E01484" w:rsidP="00BF0CD0">
      <w:pPr>
        <w:spacing w:line="480" w:lineRule="auto"/>
        <w:ind w:firstLine="720"/>
        <w:rPr>
          <w:rFonts w:ascii="Times New Roman" w:hAnsi="Times New Roman" w:cs="Times New Roman"/>
          <w:sz w:val="24"/>
          <w:szCs w:val="24"/>
        </w:rPr>
      </w:pPr>
    </w:p>
    <w:p w:rsidR="00E01484" w:rsidRDefault="00E01484" w:rsidP="00BF0CD0">
      <w:pPr>
        <w:spacing w:line="480" w:lineRule="auto"/>
        <w:ind w:firstLine="720"/>
        <w:rPr>
          <w:rFonts w:ascii="Times New Roman" w:hAnsi="Times New Roman" w:cs="Times New Roman"/>
          <w:sz w:val="24"/>
          <w:szCs w:val="24"/>
        </w:rPr>
      </w:pPr>
    </w:p>
    <w:p w:rsidR="00C45A98" w:rsidRPr="00356482" w:rsidRDefault="00C45A98" w:rsidP="00BF0CD0">
      <w:pPr>
        <w:spacing w:line="480" w:lineRule="auto"/>
        <w:ind w:firstLine="720"/>
        <w:rPr>
          <w:rFonts w:ascii="Times New Roman" w:hAnsi="Times New Roman" w:cs="Times New Roman"/>
          <w:sz w:val="24"/>
          <w:szCs w:val="24"/>
        </w:rPr>
      </w:pPr>
    </w:p>
    <w:sectPr w:rsidR="00C45A98" w:rsidRPr="00356482" w:rsidSect="0035648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E09" w:rsidRDefault="00405E09" w:rsidP="00356482">
      <w:pPr>
        <w:spacing w:after="0" w:line="240" w:lineRule="auto"/>
      </w:pPr>
      <w:r>
        <w:separator/>
      </w:r>
    </w:p>
  </w:endnote>
  <w:endnote w:type="continuationSeparator" w:id="0">
    <w:p w:rsidR="00405E09" w:rsidRDefault="00405E09" w:rsidP="00356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E09" w:rsidRDefault="00405E09" w:rsidP="00356482">
      <w:pPr>
        <w:spacing w:after="0" w:line="240" w:lineRule="auto"/>
      </w:pPr>
      <w:r>
        <w:separator/>
      </w:r>
    </w:p>
  </w:footnote>
  <w:footnote w:type="continuationSeparator" w:id="0">
    <w:p w:rsidR="00405E09" w:rsidRDefault="00405E09" w:rsidP="003564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E74" w:rsidRDefault="008E6E74">
    <w:pPr>
      <w:pStyle w:val="Header"/>
      <w:jc w:val="right"/>
    </w:pPr>
    <w:r>
      <w:t xml:space="preserve">Air Force Material Command – Workforce Plan                                                                                                   </w:t>
    </w:r>
    <w:sdt>
      <w:sdtPr>
        <w:id w:val="11753058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B0868">
          <w:rPr>
            <w:noProof/>
          </w:rPr>
          <w:t>15</w:t>
        </w:r>
        <w:r>
          <w:rPr>
            <w:noProof/>
          </w:rPr>
          <w:fldChar w:fldCharType="end"/>
        </w:r>
      </w:sdtContent>
    </w:sdt>
  </w:p>
  <w:p w:rsidR="008E6E74" w:rsidRDefault="008E6E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E74" w:rsidRDefault="008E6E74">
    <w:pPr>
      <w:pStyle w:val="Header"/>
      <w:jc w:val="right"/>
    </w:pPr>
    <w:r>
      <w:t>Running Head: Ari Force Material Command – Workforce Plan</w:t>
    </w:r>
    <w:sdt>
      <w:sdtPr>
        <w:id w:val="-1102416249"/>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2717CB">
          <w:rPr>
            <w:noProof/>
          </w:rPr>
          <w:t>1</w:t>
        </w:r>
        <w:r>
          <w:rPr>
            <w:noProof/>
          </w:rPr>
          <w:fldChar w:fldCharType="end"/>
        </w:r>
      </w:sdtContent>
    </w:sdt>
  </w:p>
  <w:p w:rsidR="008E6E74" w:rsidRDefault="008E6E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834470"/>
    <w:multiLevelType w:val="hybridMultilevel"/>
    <w:tmpl w:val="99D4DD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92F3499"/>
    <w:multiLevelType w:val="hybridMultilevel"/>
    <w:tmpl w:val="049EA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5D19E8"/>
    <w:multiLevelType w:val="hybridMultilevel"/>
    <w:tmpl w:val="1916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240C7C"/>
    <w:multiLevelType w:val="hybridMultilevel"/>
    <w:tmpl w:val="4CC82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482"/>
    <w:rsid w:val="00090FBF"/>
    <w:rsid w:val="00150A27"/>
    <w:rsid w:val="001756FD"/>
    <w:rsid w:val="001B2077"/>
    <w:rsid w:val="001E38AF"/>
    <w:rsid w:val="001F0362"/>
    <w:rsid w:val="0020403D"/>
    <w:rsid w:val="00213BD6"/>
    <w:rsid w:val="002717CB"/>
    <w:rsid w:val="00317FCF"/>
    <w:rsid w:val="00356482"/>
    <w:rsid w:val="00405E09"/>
    <w:rsid w:val="004210C9"/>
    <w:rsid w:val="00451318"/>
    <w:rsid w:val="005004C6"/>
    <w:rsid w:val="005B5AA3"/>
    <w:rsid w:val="005C5BD7"/>
    <w:rsid w:val="005D709F"/>
    <w:rsid w:val="005F156C"/>
    <w:rsid w:val="00601F3E"/>
    <w:rsid w:val="00636E71"/>
    <w:rsid w:val="00666992"/>
    <w:rsid w:val="00680978"/>
    <w:rsid w:val="00681945"/>
    <w:rsid w:val="007C7BB8"/>
    <w:rsid w:val="00814D98"/>
    <w:rsid w:val="00850823"/>
    <w:rsid w:val="0085438B"/>
    <w:rsid w:val="00883D00"/>
    <w:rsid w:val="008B2FC6"/>
    <w:rsid w:val="008E6E74"/>
    <w:rsid w:val="00953EA3"/>
    <w:rsid w:val="00AB0868"/>
    <w:rsid w:val="00AB78DE"/>
    <w:rsid w:val="00B56A26"/>
    <w:rsid w:val="00BF0CD0"/>
    <w:rsid w:val="00C45A98"/>
    <w:rsid w:val="00CD6586"/>
    <w:rsid w:val="00DB5276"/>
    <w:rsid w:val="00DE1C57"/>
    <w:rsid w:val="00DF0B67"/>
    <w:rsid w:val="00DF0DC1"/>
    <w:rsid w:val="00E01484"/>
    <w:rsid w:val="00E52CBD"/>
    <w:rsid w:val="00F111AA"/>
    <w:rsid w:val="00F603C6"/>
    <w:rsid w:val="00FE2A63"/>
    <w:rsid w:val="00FF6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81681A-640A-41FD-B4DB-11F1208EC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4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482"/>
  </w:style>
  <w:style w:type="paragraph" w:styleId="Footer">
    <w:name w:val="footer"/>
    <w:basedOn w:val="Normal"/>
    <w:link w:val="FooterChar"/>
    <w:uiPriority w:val="99"/>
    <w:unhideWhenUsed/>
    <w:rsid w:val="003564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482"/>
  </w:style>
  <w:style w:type="table" w:styleId="TableGrid">
    <w:name w:val="Table Grid"/>
    <w:basedOn w:val="TableNormal"/>
    <w:uiPriority w:val="39"/>
    <w:rsid w:val="00213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13B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9A0"/>
    <w:rsid w:val="00345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B0C9FA48C348CA8D10206969D6A67B">
    <w:name w:val="16B0C9FA48C348CA8D10206969D6A67B"/>
    <w:rsid w:val="003459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FFFFFF"/>
      </a:dk1>
      <a:lt1>
        <a:sysClr val="window" lastClr="00000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772</TotalTime>
  <Pages>15</Pages>
  <Words>2865</Words>
  <Characters>16337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KARAGANIA</dc:creator>
  <cp:keywords/>
  <dc:description/>
  <cp:lastModifiedBy>JUDY KARAGANIA</cp:lastModifiedBy>
  <cp:revision>35</cp:revision>
  <dcterms:created xsi:type="dcterms:W3CDTF">2018-12-08T15:00:00Z</dcterms:created>
  <dcterms:modified xsi:type="dcterms:W3CDTF">2018-12-09T03:52:00Z</dcterms:modified>
</cp:coreProperties>
</file>